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69" w:rsidRDefault="00003A1C" w:rsidP="00EF4FD3">
      <w:pPr>
        <w:pStyle w:val="NormalWeb"/>
        <w:spacing w:before="0" w:after="0" w:line="360" w:lineRule="auto"/>
        <w:jc w:val="center"/>
        <w:rPr>
          <w:rFonts w:ascii="Bookman Old Style" w:hAnsi="Bookman Old Style"/>
          <w:b/>
          <w:noProof/>
          <w:color w:val="000000"/>
          <w:sz w:val="32"/>
          <w:szCs w:val="32"/>
        </w:rPr>
      </w:pPr>
      <w:r>
        <w:rPr>
          <w:rFonts w:ascii="Bookman Old Style" w:hAnsi="Bookman Old Style"/>
          <w:b/>
          <w:noProof/>
          <w:color w:val="000000"/>
          <w:sz w:val="32"/>
          <w:szCs w:val="32"/>
        </w:rPr>
        <w:pict>
          <v:shapetype id="_x0000_t202" coordsize="21600,21600" o:spt="202" path="m,l,21600r21600,l21600,xe">
            <v:stroke joinstyle="miter"/>
            <v:path gradientshapeok="t" o:connecttype="rect"/>
          </v:shapetype>
          <v:shape id="Text Box 14" o:spid="_x0000_s1026" type="#_x0000_t202" style="position:absolute;left:0;text-align:left;margin-left:394.25pt;margin-top:-90.8pt;width:103.5pt;height:1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" strokecolor="#4bacc6" strokeweight="1pt">
            <v:stroke dashstyle="dash"/>
            <v:shadow on="t" type="perspective" color="#868686" opacity=".5" origin="-.5,.5" offset="0,0" matrix=",92680f,,,,-95367431641e-17"/>
            <v:textbox>
              <w:txbxContent>
                <w:p w:rsidR="00EF4FD3" w:rsidRPr="00AA4D55" w:rsidRDefault="00EF4FD3" w:rsidP="00AA4D55">
                  <w:pPr>
                    <w:jc w:val="center"/>
                    <w:rPr>
                      <w:rFonts w:ascii="Bookman Old Style" w:hAnsi="Bookman Old Style"/>
                      <w:b/>
                      <w:color w:val="000000"/>
                      <w:sz w:val="18"/>
                      <w:u w:val="single"/>
                    </w:rPr>
                  </w:pPr>
                  <w:r w:rsidRPr="00AA4D55">
                    <w:rPr>
                      <w:rFonts w:ascii="Bookman Old Style" w:hAnsi="Bookman Old Style"/>
                      <w:b/>
                      <w:color w:val="000000"/>
                      <w:sz w:val="18"/>
                      <w:u w:val="single"/>
                    </w:rPr>
                    <w:t>ArticleHistory:</w:t>
                  </w:r>
                </w:p>
                <w:p w:rsidR="00EF4FD3" w:rsidRPr="00AA4D55" w:rsidRDefault="00EF4FD3" w:rsidP="00AA4D55">
                  <w:pPr>
                    <w:jc w:val="center"/>
                    <w:rPr>
                      <w:rFonts w:ascii="Bookman Old Style" w:hAnsi="Bookman Old Style"/>
                      <w:b/>
                      <w:i/>
                      <w:color w:val="000000"/>
                      <w:sz w:val="18"/>
                    </w:rPr>
                  </w:pPr>
                  <w:r w:rsidRPr="00AA4D55">
                    <w:rPr>
                      <w:rFonts w:ascii="Bookman Old Style" w:hAnsi="Bookman Old Style"/>
                      <w:b/>
                      <w:i/>
                      <w:color w:val="000000"/>
                      <w:sz w:val="18"/>
                    </w:rPr>
                    <w:t>Received</w:t>
                  </w:r>
                </w:p>
                <w:p w:rsidR="00EF4FD3" w:rsidRPr="00AA4D55" w:rsidRDefault="00EF4FD3" w:rsidP="00D747E2">
                  <w:pPr>
                    <w:jc w:val="center"/>
                    <w:rPr>
                      <w:rFonts w:ascii="Bookman Old Style" w:hAnsi="Bookman Old Style"/>
                      <w:color w:val="000000"/>
                      <w:sz w:val="18"/>
                    </w:rPr>
                  </w:pPr>
                  <w:r>
                    <w:rPr>
                      <w:rFonts w:ascii="Bookman Old Style" w:hAnsi="Bookman Old Style"/>
                      <w:color w:val="000000"/>
                      <w:sz w:val="18"/>
                    </w:rPr>
                    <w:t>0</w:t>
                  </w:r>
                  <w:r w:rsidR="00D747E2">
                    <w:rPr>
                      <w:rFonts w:ascii="Bookman Old Style" w:hAnsi="Bookman Old Style"/>
                      <w:color w:val="000000"/>
                      <w:sz w:val="18"/>
                    </w:rPr>
                    <w:t>6</w:t>
                  </w:r>
                  <w:r w:rsidRPr="00AA4D55">
                    <w:rPr>
                      <w:rFonts w:ascii="Bookman Old Style" w:hAnsi="Bookman Old Style"/>
                      <w:color w:val="000000"/>
                      <w:sz w:val="18"/>
                    </w:rPr>
                    <w:t>/</w:t>
                  </w:r>
                  <w:r>
                    <w:rPr>
                      <w:rFonts w:ascii="Bookman Old Style" w:hAnsi="Bookman Old Style"/>
                      <w:color w:val="000000"/>
                      <w:sz w:val="18"/>
                    </w:rPr>
                    <w:t>01</w:t>
                  </w:r>
                  <w:r w:rsidRPr="00AA4D55">
                    <w:rPr>
                      <w:rFonts w:ascii="Bookman Old Style" w:hAnsi="Bookman Old Style"/>
                      <w:color w:val="000000"/>
                      <w:sz w:val="18"/>
                    </w:rPr>
                    <w:t>/201</w:t>
                  </w:r>
                  <w:r>
                    <w:rPr>
                      <w:rFonts w:ascii="Bookman Old Style" w:hAnsi="Bookman Old Style"/>
                      <w:color w:val="000000"/>
                      <w:sz w:val="18"/>
                    </w:rPr>
                    <w:t>9</w:t>
                  </w:r>
                </w:p>
                <w:p w:rsidR="00EF4FD3" w:rsidRPr="00AA4D55" w:rsidRDefault="00EF4FD3" w:rsidP="00AA4D55">
                  <w:pPr>
                    <w:jc w:val="center"/>
                    <w:rPr>
                      <w:rFonts w:ascii="Bookman Old Style" w:hAnsi="Bookman Old Style"/>
                      <w:b/>
                      <w:i/>
                      <w:color w:val="000000"/>
                      <w:sz w:val="18"/>
                    </w:rPr>
                  </w:pPr>
                  <w:r w:rsidRPr="00AA4D55">
                    <w:rPr>
                      <w:rFonts w:ascii="Bookman Old Style" w:hAnsi="Bookman Old Style"/>
                      <w:b/>
                      <w:i/>
                      <w:color w:val="000000"/>
                      <w:sz w:val="18"/>
                    </w:rPr>
                    <w:t>Received in revised form</w:t>
                  </w:r>
                </w:p>
                <w:p w:rsidR="00EF4FD3" w:rsidRDefault="00EF4FD3" w:rsidP="00D747E2">
                  <w:pPr>
                    <w:jc w:val="center"/>
                    <w:rPr>
                      <w:rFonts w:ascii="Bookman Old Style" w:hAnsi="Bookman Old Style"/>
                      <w:color w:val="000000"/>
                      <w:sz w:val="18"/>
                    </w:rPr>
                  </w:pPr>
                  <w:r>
                    <w:rPr>
                      <w:rFonts w:ascii="Bookman Old Style" w:hAnsi="Bookman Old Style"/>
                      <w:color w:val="000000"/>
                      <w:sz w:val="18"/>
                    </w:rPr>
                    <w:t>0</w:t>
                  </w:r>
                  <w:r w:rsidR="00D747E2">
                    <w:rPr>
                      <w:rFonts w:ascii="Bookman Old Style" w:hAnsi="Bookman Old Style"/>
                      <w:color w:val="000000"/>
                      <w:sz w:val="18"/>
                    </w:rPr>
                    <w:t>6</w:t>
                  </w:r>
                  <w:bookmarkStart w:id="0" w:name="_GoBack"/>
                  <w:bookmarkEnd w:id="0"/>
                  <w:r w:rsidRPr="000C6BE6">
                    <w:rPr>
                      <w:rFonts w:ascii="Bookman Old Style" w:hAnsi="Bookman Old Style"/>
                      <w:color w:val="000000"/>
                      <w:sz w:val="18"/>
                    </w:rPr>
                    <w:t>/</w:t>
                  </w:r>
                  <w:r>
                    <w:rPr>
                      <w:rFonts w:ascii="Bookman Old Style" w:hAnsi="Bookman Old Style"/>
                      <w:color w:val="000000"/>
                      <w:sz w:val="18"/>
                    </w:rPr>
                    <w:t>01</w:t>
                  </w:r>
                  <w:r w:rsidRPr="000C6BE6">
                    <w:rPr>
                      <w:rFonts w:ascii="Bookman Old Style" w:hAnsi="Bookman Old Style"/>
                      <w:color w:val="000000"/>
                      <w:sz w:val="18"/>
                    </w:rPr>
                    <w:t>/201</w:t>
                  </w:r>
                  <w:r>
                    <w:rPr>
                      <w:rFonts w:ascii="Bookman Old Style" w:hAnsi="Bookman Old Style"/>
                      <w:color w:val="000000"/>
                      <w:sz w:val="18"/>
                    </w:rPr>
                    <w:t>9</w:t>
                  </w:r>
                </w:p>
                <w:p w:rsidR="00EF4FD3" w:rsidRPr="00AA4D55" w:rsidRDefault="00EF4FD3" w:rsidP="00AA4D55">
                  <w:pPr>
                    <w:jc w:val="center"/>
                    <w:rPr>
                      <w:rFonts w:ascii="Bookman Old Style" w:hAnsi="Bookman Old Style"/>
                      <w:b/>
                      <w:i/>
                      <w:color w:val="000000"/>
                      <w:sz w:val="18"/>
                    </w:rPr>
                  </w:pPr>
                  <w:r w:rsidRPr="00AA4D55">
                    <w:rPr>
                      <w:rFonts w:ascii="Bookman Old Style" w:hAnsi="Bookman Old Style"/>
                      <w:b/>
                      <w:i/>
                      <w:color w:val="000000"/>
                      <w:sz w:val="18"/>
                    </w:rPr>
                    <w:t>Accepted</w:t>
                  </w:r>
                </w:p>
                <w:p w:rsidR="00EF4FD3" w:rsidRPr="00AA4D55" w:rsidRDefault="00EF4FD3" w:rsidP="00851E94">
                  <w:pPr>
                    <w:jc w:val="center"/>
                    <w:rPr>
                      <w:rFonts w:ascii="Bookman Old Style" w:hAnsi="Bookman Old Style"/>
                      <w:color w:val="000000"/>
                      <w:sz w:val="18"/>
                    </w:rPr>
                  </w:pPr>
                  <w:r>
                    <w:rPr>
                      <w:rFonts w:ascii="Bookman Old Style" w:hAnsi="Bookman Old Style"/>
                      <w:color w:val="000000"/>
                      <w:sz w:val="18"/>
                    </w:rPr>
                    <w:t>14</w:t>
                  </w:r>
                  <w:r w:rsidRPr="00AA4D55">
                    <w:rPr>
                      <w:rFonts w:ascii="Bookman Old Style" w:hAnsi="Bookman Old Style"/>
                      <w:color w:val="000000"/>
                      <w:sz w:val="18"/>
                    </w:rPr>
                    <w:t>/</w:t>
                  </w:r>
                  <w:r>
                    <w:rPr>
                      <w:rFonts w:ascii="Bookman Old Style" w:hAnsi="Bookman Old Style"/>
                      <w:color w:val="000000"/>
                      <w:sz w:val="18"/>
                    </w:rPr>
                    <w:t>03</w:t>
                  </w:r>
                  <w:r w:rsidRPr="00AA4D55">
                    <w:rPr>
                      <w:rFonts w:ascii="Bookman Old Style" w:hAnsi="Bookman Old Style"/>
                      <w:color w:val="000000"/>
                      <w:sz w:val="18"/>
                    </w:rPr>
                    <w:t>/201</w:t>
                  </w:r>
                  <w:r>
                    <w:rPr>
                      <w:rFonts w:ascii="Bookman Old Style" w:hAnsi="Bookman Old Style"/>
                      <w:color w:val="000000"/>
                      <w:sz w:val="18"/>
                    </w:rPr>
                    <w:t>9</w:t>
                  </w:r>
                </w:p>
                <w:p w:rsidR="00EF4FD3" w:rsidRPr="00AA4D55" w:rsidRDefault="00EF4FD3" w:rsidP="00AA4D55">
                  <w:pPr>
                    <w:jc w:val="center"/>
                    <w:rPr>
                      <w:rFonts w:ascii="Bookman Old Style" w:hAnsi="Bookman Old Style"/>
                      <w:b/>
                      <w:i/>
                      <w:color w:val="000000"/>
                      <w:sz w:val="18"/>
                    </w:rPr>
                  </w:pPr>
                  <w:r w:rsidRPr="00AA4D55">
                    <w:rPr>
                      <w:rFonts w:ascii="Bookman Old Style" w:hAnsi="Bookman Old Style"/>
                      <w:b/>
                      <w:i/>
                      <w:color w:val="000000"/>
                      <w:sz w:val="18"/>
                    </w:rPr>
                    <w:t>Available online</w:t>
                  </w:r>
                </w:p>
                <w:p w:rsidR="00EF4FD3" w:rsidRPr="00AA4D55" w:rsidRDefault="00EF4FD3" w:rsidP="00851E94">
                  <w:pPr>
                    <w:jc w:val="center"/>
                    <w:rPr>
                      <w:rFonts w:ascii="Bookman Old Style" w:hAnsi="Bookman Old Style"/>
                      <w:color w:val="000000"/>
                      <w:sz w:val="18"/>
                    </w:rPr>
                  </w:pPr>
                  <w:r>
                    <w:rPr>
                      <w:rFonts w:ascii="Bookman Old Style" w:hAnsi="Bookman Old Style"/>
                      <w:color w:val="000000"/>
                      <w:sz w:val="18"/>
                    </w:rPr>
                    <w:t>15</w:t>
                  </w:r>
                  <w:r w:rsidRPr="00AA4D55">
                    <w:rPr>
                      <w:rFonts w:ascii="Bookman Old Style" w:hAnsi="Bookman Old Style"/>
                      <w:color w:val="000000"/>
                      <w:sz w:val="18"/>
                    </w:rPr>
                    <w:t>/</w:t>
                  </w:r>
                  <w:r>
                    <w:rPr>
                      <w:rFonts w:ascii="Bookman Old Style" w:hAnsi="Bookman Old Style"/>
                      <w:color w:val="000000"/>
                      <w:sz w:val="18"/>
                    </w:rPr>
                    <w:t>03</w:t>
                  </w:r>
                  <w:r w:rsidRPr="00AA4D55">
                    <w:rPr>
                      <w:rFonts w:ascii="Bookman Old Style" w:hAnsi="Bookman Old Style"/>
                      <w:color w:val="000000"/>
                      <w:sz w:val="18"/>
                    </w:rPr>
                    <w:t>/201</w:t>
                  </w:r>
                  <w:r>
                    <w:rPr>
                      <w:rFonts w:ascii="Bookman Old Style" w:hAnsi="Bookman Old Style"/>
                      <w:color w:val="000000"/>
                      <w:sz w:val="18"/>
                    </w:rPr>
                    <w:t>9</w:t>
                  </w:r>
                </w:p>
                <w:p w:rsidR="00EF4FD3" w:rsidRPr="00EC02C3" w:rsidRDefault="00EF4FD3" w:rsidP="00D16C64">
                  <w:pPr>
                    <w:jc w:val="center"/>
                    <w:rPr>
                      <w:color w:val="000000"/>
                    </w:rPr>
                  </w:pPr>
                </w:p>
              </w:txbxContent>
            </v:textbox>
          </v:shape>
        </w:pict>
      </w:r>
      <w:r w:rsidR="00A1085E" w:rsidRPr="00A1085E">
        <w:rPr>
          <w:rFonts w:ascii="Bookman Old Style" w:hAnsi="Bookman Old Style"/>
          <w:b/>
          <w:noProof/>
          <w:color w:val="000000"/>
          <w:sz w:val="32"/>
          <w:szCs w:val="32"/>
        </w:rPr>
        <w:t>THE INFLUENCE OF THE PUNCTUATION MARKS ACTIVITIES WHICH ARE IN THE SONG FORM ON THE SUCCESS OF THE 8th GRADE STUDENTS’ PUNCTUATION MARKS USAGE</w:t>
      </w:r>
    </w:p>
    <w:p w:rsidR="00A1085E" w:rsidRPr="00CF0BDE" w:rsidRDefault="00A1085E" w:rsidP="00CF0BDE">
      <w:pPr>
        <w:spacing w:line="360" w:lineRule="auto"/>
        <w:jc w:val="center"/>
        <w:rPr>
          <w:rFonts w:ascii="Bookman Old Style" w:hAnsi="Bookman Old Style"/>
          <w:b/>
          <w:bCs/>
          <w:sz w:val="24"/>
          <w:szCs w:val="24"/>
        </w:rPr>
      </w:pPr>
      <w:r w:rsidRPr="00A1085E">
        <w:rPr>
          <w:rFonts w:ascii="Bookman Old Style" w:hAnsi="Bookman Old Style"/>
          <w:b/>
          <w:sz w:val="24"/>
          <w:szCs w:val="24"/>
        </w:rPr>
        <w:t>Şarkılarla Noktalama İşareti Öğretme Etkinliğinin 8. Sınıf Öğrencilerinin Noktalama İşaretlerini Kullanma Becerileri Üzerine Etkisi</w:t>
      </w:r>
      <w:r w:rsidR="00CF0BDE">
        <w:rPr>
          <w:rStyle w:val="DipnotBavurusu"/>
          <w:rFonts w:ascii="Bookman Old Style" w:hAnsi="Bookman Old Style"/>
          <w:b/>
          <w:bCs/>
          <w:sz w:val="24"/>
          <w:szCs w:val="24"/>
        </w:rPr>
        <w:footnoteReference w:id="2"/>
      </w:r>
    </w:p>
    <w:p w:rsidR="00851E94" w:rsidRDefault="00A1085E" w:rsidP="00873F5A">
      <w:pPr>
        <w:spacing w:line="360" w:lineRule="auto"/>
        <w:jc w:val="center"/>
        <w:rPr>
          <w:rFonts w:ascii="Bookman Old Style" w:hAnsi="Bookman Old Style"/>
          <w:b/>
          <w:bCs/>
          <w:sz w:val="24"/>
          <w:szCs w:val="24"/>
        </w:rPr>
      </w:pPr>
      <w:r>
        <w:rPr>
          <w:rFonts w:ascii="Bookman Old Style" w:hAnsi="Bookman Old Style"/>
          <w:b/>
          <w:bCs/>
          <w:sz w:val="24"/>
          <w:szCs w:val="24"/>
        </w:rPr>
        <w:t>Arzu YİĞİT</w:t>
      </w:r>
      <w:r w:rsidR="00A7177F">
        <w:rPr>
          <w:rStyle w:val="DipnotBavurusu"/>
          <w:rFonts w:ascii="Bookman Old Style" w:hAnsi="Bookman Old Style"/>
          <w:b/>
          <w:bCs/>
          <w:sz w:val="24"/>
          <w:szCs w:val="24"/>
        </w:rPr>
        <w:footnoteReference w:id="3"/>
      </w:r>
    </w:p>
    <w:p w:rsidR="00A1085E" w:rsidRDefault="00A1085E" w:rsidP="00873F5A">
      <w:pPr>
        <w:spacing w:line="360" w:lineRule="auto"/>
        <w:jc w:val="center"/>
        <w:rPr>
          <w:rFonts w:ascii="Bookman Old Style" w:hAnsi="Bookman Old Style"/>
          <w:b/>
          <w:bCs/>
          <w:sz w:val="24"/>
          <w:szCs w:val="24"/>
        </w:rPr>
      </w:pPr>
      <w:r w:rsidRPr="00A1085E">
        <w:rPr>
          <w:rFonts w:ascii="Bookman Old Style" w:hAnsi="Bookman Old Style"/>
          <w:b/>
          <w:bCs/>
          <w:sz w:val="24"/>
          <w:szCs w:val="24"/>
        </w:rPr>
        <w:t>Fulya TOPÇUOĞLU ÜNAL</w:t>
      </w:r>
      <w:r>
        <w:rPr>
          <w:rStyle w:val="DipnotBavurusu"/>
          <w:rFonts w:ascii="Bookman Old Style" w:hAnsi="Bookman Old Style"/>
          <w:b/>
          <w:bCs/>
          <w:sz w:val="24"/>
          <w:szCs w:val="24"/>
        </w:rPr>
        <w:footnoteReference w:id="4"/>
      </w:r>
    </w:p>
    <w:p w:rsidR="00A7177F" w:rsidRPr="00E226AB" w:rsidRDefault="00A7177F" w:rsidP="005F76DC">
      <w:pPr>
        <w:jc w:val="center"/>
        <w:rPr>
          <w:rFonts w:ascii="Bookman Old Style" w:hAnsi="Bookman Old Style"/>
          <w:b/>
          <w:color w:val="000000"/>
          <w:szCs w:val="24"/>
          <w:vertAlign w:val="superscript"/>
        </w:rPr>
      </w:pPr>
      <w:r w:rsidRPr="00E226AB">
        <w:rPr>
          <w:rFonts w:ascii="Bookman Old Style" w:hAnsi="Bookman Old Style"/>
          <w:b/>
          <w:color w:val="000000"/>
          <w:sz w:val="18"/>
          <w:szCs w:val="18"/>
        </w:rPr>
        <w:t>Abstract</w:t>
      </w:r>
    </w:p>
    <w:p w:rsidR="00A1085E" w:rsidRPr="00A1085E" w:rsidRDefault="00A1085E" w:rsidP="00A1085E">
      <w:pPr>
        <w:jc w:val="both"/>
        <w:rPr>
          <w:rFonts w:ascii="Bookman Old Style" w:eastAsia="Calibri" w:hAnsi="Bookman Old Style"/>
          <w:sz w:val="15"/>
          <w:szCs w:val="15"/>
          <w:lang w:eastAsia="en-US"/>
        </w:rPr>
      </w:pPr>
      <w:r w:rsidRPr="00A1085E">
        <w:rPr>
          <w:rFonts w:ascii="Bookman Old Style" w:eastAsia="Calibri" w:hAnsi="Bookman Old Style"/>
          <w:sz w:val="15"/>
          <w:szCs w:val="15"/>
          <w:lang w:eastAsia="en-US"/>
        </w:rPr>
        <w:t>Language that provides the agreement among the people is the most important carrier of the culture. The native language, which is acquired in the mother's womb, is shaped by the environment and the school. It is tried to be given step-by-step in the direction of the certain achievements within the Turkish course. In this study, it was investigated that the influence of the teaching the punctuation marks, which are the most effective ways to show the emphasis and the intonation within speaking skill in writing skill, by songs. The punctuation marks composed of many rules have been tried to be taught by using the rhythmic characteristic of the songs. The aim of this study is to determine the effect of the teaching punctuation marks activity by songs that include the planned activities on the academic achievement of the 8th grade students’ usage of the punctuation marks. Semi-experimental design with pre-test and post-test control groups which is a quantitative research method was used in the collection, analysis and the interpretation of the data. The study was carried out in the 2014-2015 academic year with 50 8th grade students who are studying in 8-A and 8-B experimental and control groups classes at a public school in Tavşanlı district of Kütahya province. The punctuation marks success test was applied to the study group as pre-test, post-</w:t>
      </w:r>
      <w:r w:rsidRPr="00A1085E">
        <w:rPr>
          <w:rFonts w:ascii="Bookman Old Style" w:eastAsia="Calibri" w:hAnsi="Bookman Old Style"/>
          <w:sz w:val="15"/>
          <w:szCs w:val="15"/>
          <w:lang w:eastAsia="en-US"/>
        </w:rPr>
        <w:lastRenderedPageBreak/>
        <w:t>test and persistency test.The punctuation marks tasks that are required to be melodized for each group are distributed and they are allowed for one week. The control group was given a direct instruction and as for the experimental group, the punctuation marks were taught by songs. As a result of the post-test and the permanence test scores, it was seen that the experimental group was more successful. Generally, it is necessary to benefit from the songs used in the foreign language education in every field of the education. Songs are not only for the memorability but also influential in the fun of the lessons and in the motivation of the students.</w:t>
      </w:r>
    </w:p>
    <w:p w:rsidR="00A1085E" w:rsidRDefault="00A1085E" w:rsidP="00A1085E">
      <w:pPr>
        <w:rPr>
          <w:rFonts w:ascii="Bookman Old Style" w:eastAsia="Calibri" w:hAnsi="Bookman Old Style"/>
          <w:sz w:val="15"/>
          <w:szCs w:val="15"/>
          <w:lang w:eastAsia="en-US"/>
        </w:rPr>
      </w:pPr>
      <w:r w:rsidRPr="00A1085E">
        <w:rPr>
          <w:rFonts w:ascii="Bookman Old Style" w:eastAsia="Calibri" w:hAnsi="Bookman Old Style"/>
          <w:b/>
          <w:bCs/>
          <w:sz w:val="15"/>
          <w:szCs w:val="15"/>
          <w:lang w:eastAsia="en-US"/>
        </w:rPr>
        <w:t>Keywords:</w:t>
      </w:r>
      <w:r w:rsidRPr="00A1085E">
        <w:rPr>
          <w:rFonts w:ascii="Bookman Old Style" w:eastAsia="Calibri" w:hAnsi="Bookman Old Style"/>
          <w:sz w:val="15"/>
          <w:szCs w:val="15"/>
          <w:lang w:eastAsia="en-US"/>
        </w:rPr>
        <w:t xml:space="preserve"> Punctuation marks, songs, Turkish teaching</w:t>
      </w:r>
    </w:p>
    <w:p w:rsidR="004C6017" w:rsidRDefault="00EA4B38" w:rsidP="00A1085E">
      <w:pPr>
        <w:jc w:val="center"/>
        <w:rPr>
          <w:rFonts w:ascii="Bookman Old Style" w:hAnsi="Bookman Old Style"/>
          <w:b/>
          <w:color w:val="000000"/>
          <w:sz w:val="18"/>
          <w:szCs w:val="15"/>
        </w:rPr>
      </w:pPr>
      <w:r>
        <w:rPr>
          <w:rFonts w:ascii="Bookman Old Style" w:hAnsi="Bookman Old Style"/>
          <w:b/>
          <w:color w:val="000000"/>
          <w:sz w:val="18"/>
          <w:szCs w:val="15"/>
        </w:rPr>
        <w:t>Öz</w:t>
      </w:r>
    </w:p>
    <w:p w:rsidR="00A1085E" w:rsidRPr="00A1085E" w:rsidRDefault="00A1085E" w:rsidP="00A1085E">
      <w:pPr>
        <w:jc w:val="both"/>
        <w:rPr>
          <w:rFonts w:ascii="Bookman Old Style" w:hAnsi="Bookman Old Style"/>
          <w:sz w:val="15"/>
          <w:szCs w:val="15"/>
        </w:rPr>
      </w:pPr>
      <w:r w:rsidRPr="00A1085E">
        <w:rPr>
          <w:rFonts w:ascii="Bookman Old Style" w:hAnsi="Bookman Old Style"/>
          <w:sz w:val="15"/>
          <w:szCs w:val="15"/>
        </w:rPr>
        <w:t>İnsanların arasında anlaşmayı sağlayan, kültürün en önemli taşıyıcısı dildir. Anne karnında edinilmeye başlayan ana dili, çevre ve okulla şekillenir. Türkçe dersinde belli kazanımlar doğrultusunda aşama aşama verilmeye çalışılır. Bu araştırmada konuşma becerisindeki vurgu ve tonlamaları yazma becerisinde göstermenin en etkili yolu olan noktalama işaretlerinin şarkılarla öğretilmesindeki etkisi incelenmiştir. Birçok kuraldan oluşan noktalama işaretleri şarkıların ritmik özelliği kullanılarak öğretilmeye çalışılmıştır. Bu araştırmanın amacı planlanmış etkinlikler içeren şarkılarla noktalama işareti öğretme etkinliğinin 8. sınıf öğrencilerinin noktalama işaretlerini kullanmaya yönelik akademik başarılarına etkisini tespit etmektir. Verilerin toplanması, analizi ve yorumlanmasında nicel araştırma yöntemlerinden ön test-son test kontrol gruplu yarı deneysel desen kullanılmıştır. Araştırma 2014-2015 Eğitim-Öğretim yılında Kütahya ilinin Tavşanlı ilçesindeki bir devlet okulunda öğrenim görmekte olan 8-A ve 8-B sınıfı deney ve kontrol gruplarında bulunan 50 8. sınıf öğrencisi ile birlikte gerçekleştirilmiştir. Çalışma grubuna ön test, son test ve kalıcılık testi olarak noktalama işaretleri başarı testi uygulanmıştır. Her gruba bestelemeleri gereken noktalama işaretlerinin görevleri dağıtılmış 1 hafta süre tanınmıştır. Kontrol grubuna düz anlatım yapılmış, deney grubuna ise noktamla işareti şarkılarla öğretilmiştir. Yapılan son test ve kalıcılık testi sonucunda deney grubunun daha başarılı olduğu görülmüştür. Genellikle yabancı dil eğitiminde kullanılan şarkılardan eğitimin her alanında faydalanmak gereklidir. Şarkılar sadece akılda kalıcılığıyla değil; derslerin eğlenceli geçmesinde ve öğrencilerin motivasyonunun artmasında da etkilidir.</w:t>
      </w:r>
    </w:p>
    <w:p w:rsidR="00EF4FD3" w:rsidRPr="00EF4FD3" w:rsidRDefault="00A1085E" w:rsidP="00A1085E">
      <w:pPr>
        <w:jc w:val="both"/>
        <w:rPr>
          <w:rFonts w:ascii="Bookman Old Style" w:eastAsia="Calibri" w:hAnsi="Bookman Old Style"/>
          <w:sz w:val="18"/>
          <w:szCs w:val="18"/>
          <w:lang w:eastAsia="en-US"/>
        </w:rPr>
      </w:pPr>
      <w:r w:rsidRPr="00A1085E">
        <w:rPr>
          <w:rFonts w:ascii="Bookman Old Style" w:hAnsi="Bookman Old Style"/>
          <w:b/>
          <w:bCs/>
          <w:sz w:val="15"/>
          <w:szCs w:val="15"/>
        </w:rPr>
        <w:t>Anahtar Kelimeler:</w:t>
      </w:r>
      <w:r w:rsidRPr="00A1085E">
        <w:rPr>
          <w:rFonts w:ascii="Bookman Old Style" w:hAnsi="Bookman Old Style"/>
          <w:sz w:val="15"/>
          <w:szCs w:val="15"/>
        </w:rPr>
        <w:t>Noktalama işaretleri, şarkılar, Türkçe öğretimi</w:t>
      </w:r>
    </w:p>
    <w:p w:rsidR="00EF4FD3" w:rsidRPr="00A1085E" w:rsidRDefault="00EF4FD3" w:rsidP="00A1085E">
      <w:pPr>
        <w:shd w:val="clear" w:color="auto" w:fill="FFFFFF"/>
        <w:spacing w:before="120" w:after="120"/>
        <w:jc w:val="center"/>
        <w:rPr>
          <w:rFonts w:ascii="Bookman Old Style" w:hAnsi="Bookman Old Style"/>
          <w:b/>
          <w:sz w:val="18"/>
          <w:szCs w:val="18"/>
        </w:rPr>
      </w:pPr>
      <w:r w:rsidRPr="00A1085E">
        <w:rPr>
          <w:rFonts w:ascii="Bookman Old Style" w:hAnsi="Bookman Old Style"/>
          <w:b/>
          <w:sz w:val="18"/>
          <w:szCs w:val="18"/>
        </w:rPr>
        <w:t>GİRİŞ</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Türkçe sözlükte (2012) dil insanların düşündüklerini ve duyduklarını bildirmek için kelimelerle veya işaretlerle yaptıkları anlaşma olarak belirtilmiştir. Dilin işlevi ve ona verilen özellikler göz önünde bulundurulduğunda dil; iletişim aracı, kültür taşıyıcısı ve kuralları olan bir anlaşma sistemidir. </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Dil ve toplum birbiriyle öyle bütünleşmiş kavramlardır ki dili olmayan bir toplum düşünülemez. Toplumun bir arada olabilme özelliği dil ile mümkün olabilmektedir. Toplumların sahip oldukları en değerli özelliği olan kültür ise dilin varlığı ile korunabilir. Kültürün geleceğe aktarılmasında en büyük etken dildir. </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Ana dili ilk önce anneden, daha sonraları ise aşama aşama ailenin diğer fertlerinden kavranır. Daha sonra çevre ve çocuğun içerisinde bulunduğu ortamda kavranılır. Ana dil insanların bilinçaltında oluşabilen insanın toplumsal alanda var oluşunu sağlayabilen etmendir. </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Ana dili öğretimi aile ortamından topluma doğru genişleyen bir yapıya sahiptir. Burada aileden sonra en büyük görev okullara düşmektedir. Ana dili eğitimi aile ve yakın çevrede planlı olarak yürütülmezken, okullarda bu süreç dili doğal yollarla öğrenme ve geliştirmenin yanında bir takım planlı etkinliklerle de desteklenmektedir (Topçuoğlu, 2010:13).</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Anlama ve anlatma ana dili öğretiminin en temel parçasıdır. Anlama, dinleme ve okuma becerilerini; anlatma ise, konuşma ve yazma becerilerinin tüm kazanımlarını içine almaktadır. Bu becerilerin geliştirilmesi ana dili eğitiminin toplumsallaşmanın önemli koşulu olması açısından önemlidir. Çünkü ana dili eğitimimiz güçlü olduğu oranda sağlıklı iletişim kurabiliriz. Düşünce üretiminin de en önemli koşulu ana dilidir. Düşünce ufkumuzun güçlü bir temele sahip olması ana dilimize bağlıdır (Dilidüzgün, 2004).</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lastRenderedPageBreak/>
        <w:t>Toplumların ilerlemelerini sağlayabilmeleri ve gelişmelere ayak uydurmaları gerekmektedir. Bunun için de çağdaş insan profiline ihtiyaç duymaktadır. Eğitim ve öğretim programları bu doğrultuda değiştirilir. Söz konusu değişikliklerden biri Türkçe dersi üzerinde yapılmıştır. 2006 yılında oluşturulan yeni programa geçiş kademeli olarak sağlanmıştır. Kazanımlar ve konular dilin bütünlüğü dikkate alınarak belirlenmiştir (Gündoğdu, 2012).</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Türkçe Dersi Öğretim Programı, etkinlik temelli yapılmaktadır. Kazanımlar tüm beceriler düzeyinde ayrı ayrı belirlenmiştir. Dilimizin zenginliklerini işlevsel olarak kullanmak amaçlanmıştır. Ayrıca sanatsal zevk taşıyan, araştıran, soran, eleştiren bireyler yetiştirmek üzere kurulmuştur. (MEB, 2006: 6).</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Türkçe Dersi Öğretim Programı okuma, dinleme/izleme, konuşma, yazma, temel dil becerileri’ ile dil bilgisinden oluşmaktadır. Bu temel dil becerileri hem kendi içinde hem de birbirleriyle bir bütünlük içerisinde ele alınmış ve ilişkilendirilmiştir. (MEB, 2006: 10).</w:t>
      </w:r>
    </w:p>
    <w:p w:rsid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İlköğretim Türkçe dersi (6, 7, 8. sınıflar) öğretim programı temel dil becerileri ve dil bilgisi oranları Tablo 1’deki gibidir (MEB, 2006: 10).</w:t>
      </w:r>
    </w:p>
    <w:p w:rsidR="00C2003E" w:rsidRPr="00C2003E" w:rsidRDefault="00C2003E" w:rsidP="00C2003E">
      <w:pPr>
        <w:spacing w:line="360" w:lineRule="auto"/>
        <w:jc w:val="both"/>
        <w:rPr>
          <w:rFonts w:ascii="Bookman Old Style" w:eastAsia="Calibri" w:hAnsi="Bookman Old Style"/>
          <w:i/>
          <w:sz w:val="18"/>
          <w:szCs w:val="18"/>
          <w:lang w:eastAsia="en-US"/>
        </w:rPr>
      </w:pPr>
      <w:r w:rsidRPr="00C2003E">
        <w:rPr>
          <w:rFonts w:ascii="Bookman Old Style" w:eastAsia="Calibri" w:hAnsi="Bookman Old Style"/>
          <w:i/>
          <w:sz w:val="18"/>
          <w:szCs w:val="18"/>
          <w:lang w:eastAsia="en-US"/>
        </w:rPr>
        <w:t>Tablo 1. İlköğretim Türkçe Dersi (6,7,8. Sınıflar) Öğretim Programı Temel Dil Becerileri ve Dil Bilgisi Yüzde Dağılımı</w:t>
      </w:r>
    </w:p>
    <w:tbl>
      <w:tblPr>
        <w:tblW w:w="7794" w:type="dxa"/>
        <w:jc w:val="center"/>
        <w:tblBorders>
          <w:top w:val="single" w:sz="4" w:space="0" w:color="000000"/>
          <w:bottom w:val="single" w:sz="4" w:space="0" w:color="000000"/>
        </w:tblBorders>
        <w:tblLook w:val="06A0"/>
      </w:tblPr>
      <w:tblGrid>
        <w:gridCol w:w="5943"/>
        <w:gridCol w:w="1851"/>
      </w:tblGrid>
      <w:tr w:rsidR="00C2003E" w:rsidRPr="00C2003E" w:rsidTr="000C1075">
        <w:trPr>
          <w:trHeight w:val="229"/>
          <w:jc w:val="center"/>
        </w:trPr>
        <w:tc>
          <w:tcPr>
            <w:tcW w:w="0" w:type="auto"/>
            <w:vAlign w:val="center"/>
          </w:tcPr>
          <w:p w:rsidR="00C2003E" w:rsidRPr="00C2003E" w:rsidRDefault="00C2003E" w:rsidP="00C2003E">
            <w:pPr>
              <w:spacing w:after="200" w:line="276" w:lineRule="auto"/>
              <w:contextualSpacing/>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Temel Dil Becerileri</w:t>
            </w:r>
          </w:p>
        </w:tc>
        <w:tc>
          <w:tcPr>
            <w:tcW w:w="0" w:type="auto"/>
            <w:vAlign w:val="center"/>
          </w:tcPr>
          <w:p w:rsidR="00C2003E" w:rsidRPr="00C2003E" w:rsidRDefault="00C2003E" w:rsidP="00C2003E">
            <w:pPr>
              <w:spacing w:after="200" w:line="276" w:lineRule="auto"/>
              <w:contextualSpacing/>
              <w:jc w:val="both"/>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w:t>
            </w:r>
          </w:p>
        </w:tc>
      </w:tr>
      <w:tr w:rsidR="00C2003E" w:rsidRPr="00C2003E" w:rsidTr="000C1075">
        <w:trPr>
          <w:trHeight w:val="239"/>
          <w:jc w:val="center"/>
        </w:trPr>
        <w:tc>
          <w:tcPr>
            <w:tcW w:w="0" w:type="auto"/>
            <w:vAlign w:val="center"/>
          </w:tcPr>
          <w:p w:rsidR="00C2003E" w:rsidRPr="00C2003E" w:rsidRDefault="00C2003E" w:rsidP="00C2003E">
            <w:pPr>
              <w:spacing w:after="200" w:line="276" w:lineRule="auto"/>
              <w:contextualSpacing/>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Okuma</w:t>
            </w:r>
          </w:p>
        </w:tc>
        <w:tc>
          <w:tcPr>
            <w:tcW w:w="0" w:type="auto"/>
            <w:vAlign w:val="center"/>
          </w:tcPr>
          <w:p w:rsidR="00C2003E" w:rsidRPr="00C2003E" w:rsidRDefault="00C2003E" w:rsidP="00C2003E">
            <w:pPr>
              <w:spacing w:after="200" w:line="276" w:lineRule="auto"/>
              <w:contextualSpacing/>
              <w:jc w:val="both"/>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%30</w:t>
            </w:r>
          </w:p>
        </w:tc>
      </w:tr>
      <w:tr w:rsidR="00C2003E" w:rsidRPr="00C2003E" w:rsidTr="000C1075">
        <w:trPr>
          <w:trHeight w:val="239"/>
          <w:jc w:val="center"/>
        </w:trPr>
        <w:tc>
          <w:tcPr>
            <w:tcW w:w="0" w:type="auto"/>
            <w:vAlign w:val="center"/>
          </w:tcPr>
          <w:p w:rsidR="00C2003E" w:rsidRPr="00C2003E" w:rsidRDefault="00C2003E" w:rsidP="00C2003E">
            <w:pPr>
              <w:spacing w:after="200" w:line="276" w:lineRule="auto"/>
              <w:contextualSpacing/>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Konuşma</w:t>
            </w:r>
          </w:p>
        </w:tc>
        <w:tc>
          <w:tcPr>
            <w:tcW w:w="0" w:type="auto"/>
            <w:vAlign w:val="center"/>
          </w:tcPr>
          <w:p w:rsidR="00C2003E" w:rsidRPr="00C2003E" w:rsidRDefault="00C2003E" w:rsidP="00C2003E">
            <w:pPr>
              <w:spacing w:after="200" w:line="276" w:lineRule="auto"/>
              <w:contextualSpacing/>
              <w:jc w:val="both"/>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%20</w:t>
            </w:r>
          </w:p>
        </w:tc>
      </w:tr>
      <w:tr w:rsidR="00C2003E" w:rsidRPr="00C2003E" w:rsidTr="000C1075">
        <w:trPr>
          <w:trHeight w:val="239"/>
          <w:jc w:val="center"/>
        </w:trPr>
        <w:tc>
          <w:tcPr>
            <w:tcW w:w="0" w:type="auto"/>
            <w:vAlign w:val="center"/>
          </w:tcPr>
          <w:p w:rsidR="00C2003E" w:rsidRPr="00C2003E" w:rsidRDefault="00C2003E" w:rsidP="00C2003E">
            <w:pPr>
              <w:spacing w:after="200" w:line="276" w:lineRule="auto"/>
              <w:contextualSpacing/>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Yazma</w:t>
            </w:r>
          </w:p>
        </w:tc>
        <w:tc>
          <w:tcPr>
            <w:tcW w:w="0" w:type="auto"/>
            <w:vAlign w:val="center"/>
          </w:tcPr>
          <w:p w:rsidR="00C2003E" w:rsidRPr="00C2003E" w:rsidRDefault="00C2003E" w:rsidP="00C2003E">
            <w:pPr>
              <w:spacing w:after="200" w:line="276" w:lineRule="auto"/>
              <w:contextualSpacing/>
              <w:jc w:val="both"/>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%20</w:t>
            </w:r>
          </w:p>
        </w:tc>
      </w:tr>
      <w:tr w:rsidR="00C2003E" w:rsidRPr="00C2003E" w:rsidTr="000C1075">
        <w:trPr>
          <w:trHeight w:val="239"/>
          <w:jc w:val="center"/>
        </w:trPr>
        <w:tc>
          <w:tcPr>
            <w:tcW w:w="0" w:type="auto"/>
            <w:vAlign w:val="center"/>
          </w:tcPr>
          <w:p w:rsidR="00C2003E" w:rsidRPr="00C2003E" w:rsidRDefault="00C2003E" w:rsidP="00C2003E">
            <w:pPr>
              <w:spacing w:after="200" w:line="276" w:lineRule="auto"/>
              <w:contextualSpacing/>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Dinleme/İzleme</w:t>
            </w:r>
          </w:p>
        </w:tc>
        <w:tc>
          <w:tcPr>
            <w:tcW w:w="0" w:type="auto"/>
            <w:vAlign w:val="center"/>
          </w:tcPr>
          <w:p w:rsidR="00C2003E" w:rsidRPr="00C2003E" w:rsidRDefault="00C2003E" w:rsidP="00C2003E">
            <w:pPr>
              <w:spacing w:after="200" w:line="276" w:lineRule="auto"/>
              <w:contextualSpacing/>
              <w:jc w:val="both"/>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%15</w:t>
            </w:r>
          </w:p>
        </w:tc>
      </w:tr>
      <w:tr w:rsidR="00C2003E" w:rsidRPr="00C2003E" w:rsidTr="000C1075">
        <w:trPr>
          <w:trHeight w:val="251"/>
          <w:jc w:val="center"/>
        </w:trPr>
        <w:tc>
          <w:tcPr>
            <w:tcW w:w="0" w:type="auto"/>
            <w:vAlign w:val="center"/>
          </w:tcPr>
          <w:p w:rsidR="00C2003E" w:rsidRPr="00C2003E" w:rsidRDefault="00C2003E" w:rsidP="00C2003E">
            <w:pPr>
              <w:spacing w:after="200" w:line="276" w:lineRule="auto"/>
              <w:contextualSpacing/>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Dil Bilgisi</w:t>
            </w:r>
          </w:p>
        </w:tc>
        <w:tc>
          <w:tcPr>
            <w:tcW w:w="0" w:type="auto"/>
            <w:vAlign w:val="center"/>
          </w:tcPr>
          <w:p w:rsidR="00C2003E" w:rsidRPr="00C2003E" w:rsidRDefault="00C2003E" w:rsidP="00C2003E">
            <w:pPr>
              <w:spacing w:after="200" w:line="276" w:lineRule="auto"/>
              <w:contextualSpacing/>
              <w:jc w:val="both"/>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%15</w:t>
            </w:r>
          </w:p>
        </w:tc>
      </w:tr>
    </w:tbl>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Konuşma dilinin inceliklerini belli ölçüde yazıya aktarmak, cümlelerin öğelerini belirlemek, birbirinden ayırmak, çeşitli duyguları, düşünceleri yazıda ifade etmek için noktalama işaretleri kullanılır. (Kalfa, 2000).</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Konuşmada seslenmelerdeki heyecan, soru sormadaki vurgu noktalama işaretleri kullanılarak sağlanmaya çalışılmıştır. Cümledeki yargı tamamlandığında duraksamak, sözcük türlerini ayırmak, özel olarak vurgular yapabilmek için noktalama işaretleri gerekmektedir. Bu nedenle noktalama işaretlerini cümlede kullanabilmek için dil bilgisi kurallarına hakim olmak gerekmektedir. Bu dil öğretiminde aşamalı olarak gerçekleşebilecek bir durumdur. </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Metinlerde verilmek istenilen bilgi noktalama işaretleri gereği gibi kullanılmadan tam anlamıyla aktarılamaz. Noktalama işaretleri kullanılmadan anlam akıcılığı sağlanamaz (Sallabaş ve Temizkan, 2009).</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Türkçede noktalama işaretleri kullanımını tarihi süreç içinde ele alındığı zaman Türk yazılı belgelerinde ilk kaynaklardan itibaren noktalama işaretlerinin kullanıldığı görülmektedir. Bu kullanım, günümüz kullanımları ile karşılaştırıldığı zaman görevleri aynı olmamakla birlikte yazı dilinde bu işaretlerin kullanılmış olması dilin gelişim düzeyi hakkında bilgi vermektedir. </w:t>
      </w:r>
    </w:p>
    <w:p w:rsidR="00A1085E" w:rsidRPr="00A1085E" w:rsidRDefault="00A1085E" w:rsidP="00A1085E">
      <w:pPr>
        <w:spacing w:before="120" w:after="120"/>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Noktalama işaretleri tarihi süreç içinde şu başlıklar altında değerlendirilmiştir:</w:t>
      </w:r>
    </w:p>
    <w:p w:rsidR="00A1085E" w:rsidRPr="00A1085E" w:rsidRDefault="00A1085E" w:rsidP="00A1085E">
      <w:pPr>
        <w:spacing w:before="120" w:after="120"/>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İslamiyet öncesi dönemde kullanılan noktalama işaretleri</w:t>
      </w:r>
    </w:p>
    <w:p w:rsidR="00A1085E" w:rsidRPr="00A1085E" w:rsidRDefault="00A1085E" w:rsidP="00A1085E">
      <w:pPr>
        <w:spacing w:before="120" w:after="120"/>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lastRenderedPageBreak/>
        <w:t>İslamiyet döneminde kullanılan noktalama işaretleri</w:t>
      </w:r>
    </w:p>
    <w:p w:rsidR="00A1085E" w:rsidRPr="00A1085E" w:rsidRDefault="00A1085E" w:rsidP="00A1085E">
      <w:pPr>
        <w:spacing w:before="120" w:after="120"/>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Tanzimat dönemi ve sonrasında kullanılan noktalama işaretleri</w:t>
      </w:r>
    </w:p>
    <w:p w:rsidR="00A1085E" w:rsidRPr="00A1085E" w:rsidRDefault="00A1085E" w:rsidP="00A1085E">
      <w:pPr>
        <w:spacing w:before="120" w:after="120"/>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Cumhuriyet döneminde kullanılan noktalama işaretleri</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Noktalama işaretleri kazanımları Öğretim Programı’nda (2006) çok genel yargılar halinde verilmektedir: “Yazım ve noktalama kurallarına uyar.”, “Yazdıklarını dil bilgisi, imla ve noktalama kurallarına uygunluk yönünden değerlendirir.”, “Noktalama işaretlerini işlevine uygun olarak kullanır.”, “Noktalama ve yazımla ilgili kuralları metinler üzerinde uygular.”, “Noktalama işaretlerinin yanlış ve eksik kullanımından kaynaklanan hataları düzeltir.” (MEB, 2006: 30). </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Genel yargılarla verilen noktalama işaretleri kazanımları alt kazanımlara göre her sınıf düzeyinde ayrı ayrı işlenmeli ve kullanılmasına özen gösterilmelidir. Bu nedenle her sınıf düzeyinde noktalama işaretleri etkinliklerine yer verilmiştir. Etkinlikler bize alt kazanımlar hakkında yardımcı olacaktır. Dersin işlenişinde bu etkinliklerde geçen alt kazanımlardan yola çıkılabilir.</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Genel yargılarla verilen kazanımları alt kazanımlara göre sınıf bazında kitaplarda bulunan etkinliklerden yola çıkarak şu şekilde inceleyebiliriz:</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Türkiye’de 2006 yılında ilköğretim programları yapılandırmacı öğrenme yaklaşımına göre yenilenmiştir. </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Buna göre öğrenci merkezli, etkinlik temelli, dersler arası yatay ve dikey ilişkilendirmelerin dikkate alındığı, öğrencilerin sınıf içi ve sınıf dışı öğrenme deneyimlerini bütünleştirmeye önem verilmiştir (MEB, 2005). </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Müziğin okullarda bir öğretim materyali olarak kullanımı son 10 yılda (özellikle okuma, matematik, yabancı dil, sosyal bilgiler gibi derslerde) hızla artmıştır. Şarkıların bir öğretim yöntemi ve/veya öğretim materyali olarak kullanımının önemi yeniden gündeme gelmiştir (Talşık, 2013). </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Türkçe dersi ve müziğin ortak yanlarını incelersek:</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Müzik ve Türkçe dersi, işitme ve sesleri algılama temeline dayanmaktadır.</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Müzik ve Türkçe dersi, seslerin sembollere ya da işaretlere dönüştürme ilkesine dayanmaktadır.</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Müzik ve Türkçe dersi, iletişim amacı taşımaktadır (Slater, 2005).</w:t>
      </w:r>
    </w:p>
    <w:p w:rsid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Müzik edinilen bilginin kısa zamanda daha kolay özümsemesine ve somutlaştırmasına yardımcı olmaktadır. Bir müzik eserini oluşturan melodi ve ritimlerin beynin ayrı yarım kürelerinde işlenmektedir. Melodilerin baskın bir şekilde beynin sağ yarımküresinde, ritmin ise baskın olarak sol yarım kürede işlendiğini gözlemlemiştir. Özellikle ritimler bilişsel ve yaratıcı becerilerin gelişimini artırırken, melodiler ise problem çözme becerilerin gelişimini artırmaktadır (Overy, 2004). Şekil 1’de öğrenme ortamı ve öğrenme yaşantısı verilmiştir (Talşık, 2013). </w:t>
      </w:r>
    </w:p>
    <w:p w:rsidR="00C2003E" w:rsidRDefault="00C2003E" w:rsidP="00A1085E">
      <w:pPr>
        <w:spacing w:before="120" w:after="120"/>
        <w:jc w:val="both"/>
        <w:rPr>
          <w:rFonts w:ascii="Bookman Old Style" w:eastAsia="Calibri" w:hAnsi="Bookman Old Style"/>
          <w:sz w:val="18"/>
          <w:szCs w:val="18"/>
          <w:lang w:eastAsia="en-US"/>
        </w:rPr>
      </w:pPr>
    </w:p>
    <w:p w:rsidR="00C2003E" w:rsidRDefault="00C2003E" w:rsidP="00A1085E">
      <w:pPr>
        <w:spacing w:before="120" w:after="120"/>
        <w:jc w:val="both"/>
        <w:rPr>
          <w:rFonts w:ascii="Bookman Old Style" w:eastAsia="Calibri" w:hAnsi="Bookman Old Style"/>
          <w:sz w:val="18"/>
          <w:szCs w:val="18"/>
          <w:lang w:eastAsia="en-US"/>
        </w:rPr>
      </w:pPr>
    </w:p>
    <w:p w:rsidR="00C2003E" w:rsidRDefault="00C2003E" w:rsidP="00A1085E">
      <w:pPr>
        <w:spacing w:before="120" w:after="120"/>
        <w:jc w:val="both"/>
        <w:rPr>
          <w:rFonts w:ascii="Bookman Old Style" w:eastAsia="Calibri" w:hAnsi="Bookman Old Style"/>
          <w:sz w:val="18"/>
          <w:szCs w:val="18"/>
          <w:lang w:eastAsia="en-US"/>
        </w:rPr>
      </w:pPr>
    </w:p>
    <w:p w:rsidR="00C2003E" w:rsidRDefault="00C2003E" w:rsidP="00A1085E">
      <w:pPr>
        <w:spacing w:before="120" w:after="120"/>
        <w:jc w:val="both"/>
        <w:rPr>
          <w:rFonts w:ascii="Bookman Old Style" w:eastAsia="Calibri" w:hAnsi="Bookman Old Style"/>
          <w:sz w:val="18"/>
          <w:szCs w:val="18"/>
          <w:lang w:eastAsia="en-US"/>
        </w:rPr>
      </w:pPr>
    </w:p>
    <w:p w:rsidR="00C2003E" w:rsidRDefault="00C2003E" w:rsidP="00A1085E">
      <w:pPr>
        <w:spacing w:before="120" w:after="120"/>
        <w:jc w:val="both"/>
        <w:rPr>
          <w:rFonts w:ascii="Bookman Old Style" w:eastAsia="Calibri" w:hAnsi="Bookman Old Style"/>
          <w:sz w:val="18"/>
          <w:szCs w:val="18"/>
          <w:lang w:eastAsia="en-US"/>
        </w:rPr>
      </w:pPr>
    </w:p>
    <w:p w:rsidR="00C2003E" w:rsidRDefault="00C2003E" w:rsidP="00A1085E">
      <w:pPr>
        <w:spacing w:before="120" w:after="120"/>
        <w:jc w:val="both"/>
        <w:rPr>
          <w:rFonts w:ascii="Bookman Old Style" w:eastAsia="Calibri" w:hAnsi="Bookman Old Style"/>
          <w:sz w:val="18"/>
          <w:szCs w:val="18"/>
          <w:lang w:eastAsia="en-US"/>
        </w:rPr>
      </w:pPr>
    </w:p>
    <w:p w:rsidR="00C2003E" w:rsidRDefault="00C2003E" w:rsidP="00A1085E">
      <w:pPr>
        <w:spacing w:before="120" w:after="120"/>
        <w:jc w:val="both"/>
        <w:rPr>
          <w:rFonts w:ascii="Bookman Old Style" w:eastAsia="Calibri" w:hAnsi="Bookman Old Style"/>
          <w:sz w:val="18"/>
          <w:szCs w:val="18"/>
          <w:lang w:eastAsia="en-US"/>
        </w:rPr>
      </w:pPr>
    </w:p>
    <w:p w:rsidR="00C2003E" w:rsidRDefault="00C2003E" w:rsidP="00A1085E">
      <w:pPr>
        <w:spacing w:before="120" w:after="120"/>
        <w:jc w:val="both"/>
        <w:rPr>
          <w:rFonts w:ascii="Bookman Old Style" w:eastAsia="Calibri" w:hAnsi="Bookman Old Style"/>
          <w:sz w:val="18"/>
          <w:szCs w:val="18"/>
          <w:lang w:eastAsia="en-US"/>
        </w:rPr>
      </w:pPr>
    </w:p>
    <w:p w:rsidR="00C2003E" w:rsidRPr="00C2003E" w:rsidRDefault="00C2003E" w:rsidP="00C2003E">
      <w:pPr>
        <w:spacing w:after="200" w:line="276" w:lineRule="auto"/>
        <w:ind w:firstLine="851"/>
        <w:rPr>
          <w:rFonts w:ascii="Bookman Old Style" w:eastAsia="Calibri" w:hAnsi="Bookman Old Style"/>
          <w:i/>
          <w:sz w:val="18"/>
          <w:szCs w:val="18"/>
          <w:lang w:eastAsia="en-US"/>
        </w:rPr>
      </w:pPr>
      <w:r w:rsidRPr="00C2003E">
        <w:rPr>
          <w:rFonts w:ascii="Bookman Old Style" w:eastAsia="Calibri" w:hAnsi="Bookman Old Style"/>
          <w:i/>
          <w:sz w:val="18"/>
          <w:szCs w:val="18"/>
          <w:lang w:eastAsia="en-US"/>
        </w:rPr>
        <w:t>Şekil 1. Öğrenme ortamı ve öğrenme yaşantısı</w:t>
      </w:r>
    </w:p>
    <w:p w:rsidR="00C2003E" w:rsidRPr="00A1085E" w:rsidRDefault="00C2003E" w:rsidP="00C2003E">
      <w:pPr>
        <w:spacing w:before="120" w:after="120"/>
        <w:jc w:val="both"/>
        <w:rPr>
          <w:rFonts w:ascii="Bookman Old Style" w:eastAsia="Calibri" w:hAnsi="Bookman Old Style"/>
          <w:sz w:val="18"/>
          <w:szCs w:val="18"/>
          <w:lang w:eastAsia="en-US"/>
        </w:rPr>
      </w:pPr>
      <w:r>
        <w:rPr>
          <w:rFonts w:ascii="Bookman Old Style" w:eastAsia="Calibri" w:hAnsi="Bookman Old Style"/>
          <w:noProof/>
          <w:sz w:val="18"/>
          <w:szCs w:val="18"/>
        </w:rPr>
        <w:drawing>
          <wp:inline distT="0" distB="0" distL="0" distR="0">
            <wp:extent cx="5495925" cy="339090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5925" cy="3390900"/>
                    </a:xfrm>
                    <a:prstGeom prst="rect">
                      <a:avLst/>
                    </a:prstGeom>
                    <a:noFill/>
                    <a:ln>
                      <a:noFill/>
                    </a:ln>
                  </pic:spPr>
                </pic:pic>
              </a:graphicData>
            </a:graphic>
          </wp:inline>
        </w:drawing>
      </w:r>
    </w:p>
    <w:p w:rsidR="00A1085E" w:rsidRPr="00A1085E" w:rsidRDefault="00A1085E" w:rsidP="00A1085E">
      <w:pPr>
        <w:keepNext/>
        <w:keepLines/>
        <w:spacing w:before="120" w:after="120"/>
        <w:outlineLvl w:val="0"/>
        <w:rPr>
          <w:rFonts w:ascii="Bookman Old Style" w:hAnsi="Bookman Old Style"/>
          <w:b/>
          <w:bCs/>
          <w:sz w:val="18"/>
          <w:szCs w:val="18"/>
          <w:lang w:eastAsia="en-US"/>
        </w:rPr>
      </w:pPr>
      <w:r w:rsidRPr="00A1085E">
        <w:rPr>
          <w:rFonts w:ascii="Bookman Old Style" w:hAnsi="Bookman Old Style"/>
          <w:b/>
          <w:bCs/>
          <w:sz w:val="18"/>
          <w:szCs w:val="18"/>
          <w:lang w:eastAsia="en-US"/>
        </w:rPr>
        <w:t>2.  Yöntem</w:t>
      </w:r>
    </w:p>
    <w:p w:rsidR="00A1085E" w:rsidRPr="00A1085E" w:rsidRDefault="00A1085E" w:rsidP="00A1085E">
      <w:pPr>
        <w:keepNext/>
        <w:spacing w:before="120" w:after="120"/>
        <w:ind w:left="708"/>
        <w:outlineLvl w:val="1"/>
        <w:rPr>
          <w:rFonts w:ascii="Bookman Old Style" w:hAnsi="Bookman Old Style"/>
          <w:b/>
          <w:bCs/>
          <w:iCs/>
          <w:sz w:val="18"/>
          <w:szCs w:val="18"/>
          <w:lang w:eastAsia="en-US"/>
        </w:rPr>
      </w:pPr>
      <w:r w:rsidRPr="00A1085E">
        <w:rPr>
          <w:rFonts w:ascii="Bookman Old Style" w:hAnsi="Bookman Old Style"/>
          <w:b/>
          <w:bCs/>
          <w:iCs/>
          <w:sz w:val="18"/>
          <w:szCs w:val="18"/>
          <w:lang w:eastAsia="en-US"/>
        </w:rPr>
        <w:t xml:space="preserve"> 2.1. Araştırmanın Modeli </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Araştırmada, ortaokul sekizinci sınıf Türkçe dersinde, şarkılarla noktalama işareti öğretme etkinliğinin 8. sınıf öğrencilerinin noktalama işaretlerini kullanma becerisine ve kalıcılığa etkisi sınanmıştır. Bu etkiyi tespit etmek için, öntest-sontest kontrol gruplu yarı deneysel model kullanılmıştır. </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Araştırmada bağımsız değişkenlerin, bağımlı değişken üzerinde etkili olup olmadığı sorusuna yanıt aranmıştır. Bu amaçla 8.sınıfta yer alan deney ve kontrol gruplarının noktalama işaretleri konusundaki başarıları, şarkılarla noktalama işareti öğretme etkinliği ile ölçülmüş ve kalıcılık testi uygulanmıştır. Uygulama sürecinde sadece deney grubuna her hafta bir noktalama işareti besteletilmiş kontrol grubuna ise geleneksel yöntem uygulanmıştır. </w:t>
      </w:r>
    </w:p>
    <w:p w:rsidR="00A1085E" w:rsidRPr="00A1085E" w:rsidRDefault="00A1085E" w:rsidP="00A1085E">
      <w:pPr>
        <w:keepNext/>
        <w:spacing w:before="120" w:after="120"/>
        <w:ind w:left="708"/>
        <w:outlineLvl w:val="1"/>
        <w:rPr>
          <w:rFonts w:ascii="Bookman Old Style" w:hAnsi="Bookman Old Style"/>
          <w:b/>
          <w:bCs/>
          <w:iCs/>
          <w:sz w:val="18"/>
          <w:szCs w:val="18"/>
          <w:lang w:eastAsia="en-US"/>
        </w:rPr>
      </w:pPr>
      <w:r w:rsidRPr="00A1085E">
        <w:rPr>
          <w:rFonts w:ascii="Bookman Old Style" w:hAnsi="Bookman Old Style"/>
          <w:b/>
          <w:bCs/>
          <w:iCs/>
          <w:sz w:val="18"/>
          <w:szCs w:val="18"/>
          <w:lang w:eastAsia="en-US"/>
        </w:rPr>
        <w:lastRenderedPageBreak/>
        <w:t xml:space="preserve">2.2. Çalışma Grubu </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Araştırmanın çalışma grubunu Kütahya ili Tavşanlı ilçesi Subaşı Ortaokulu 2014-2015 eğitim öğretim yılında öğrenim gören 8/A ve 8/B sınıfı oluşturmaktadır. Araştırmanın çalışma grubunu 25’i deney grubu 25’i kontrol grubunda olmak üzere toplam 50 öğrenci oluşturmaktadır. </w:t>
      </w:r>
    </w:p>
    <w:p w:rsidR="00A1085E" w:rsidRPr="00A1085E" w:rsidRDefault="00A1085E" w:rsidP="00A1085E">
      <w:pPr>
        <w:keepNext/>
        <w:spacing w:before="120" w:after="120"/>
        <w:ind w:left="708"/>
        <w:outlineLvl w:val="1"/>
        <w:rPr>
          <w:rFonts w:ascii="Bookman Old Style" w:hAnsi="Bookman Old Style"/>
          <w:b/>
          <w:bCs/>
          <w:iCs/>
          <w:sz w:val="18"/>
          <w:szCs w:val="18"/>
          <w:lang w:eastAsia="en-US"/>
        </w:rPr>
      </w:pPr>
      <w:r w:rsidRPr="00A1085E">
        <w:rPr>
          <w:rFonts w:ascii="Bookman Old Style" w:hAnsi="Bookman Old Style"/>
          <w:b/>
          <w:bCs/>
          <w:iCs/>
          <w:sz w:val="18"/>
          <w:szCs w:val="18"/>
          <w:lang w:eastAsia="en-US"/>
        </w:rPr>
        <w:t>2.3. Verilerin Toplanması</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Şarkılarla noktalama işareti öğretme etkinliğinin 8. sınıf öğrencilerinin noktalama işaretlerini kullanma becerisine ve kalıcılığa etkisini belirlemek amacıyla, araştırmanın uygulamasının yapıldığı Türkçe dersi noktalama işaretleri konusunu kapsayan başarı testi geliştirilmiştir.</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Noktalama işaretleri kazanımları Öğretim Programı’nda (2006) çok genel yargılar halinde verilmektedir. Bu nedenle kitaplardaki etkinliklerin içerdiği alt kazanımlar incelenmiştir. </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Türkçe kitaplarında yer alan etkinliklerde alt kazanımlar incelendiğinde noktalama işaretleri konusunu ölçmede yeterli olmadığı görülerek Cumhuriyet Dönemi’nde Türkçe Eğitimi için hazırlanan programlar incelenmiştir. Bu programlarda konular, sınıf seviyelerine göre yer almıştır ve Türkçe öğretiminde sözlük ve imla kılavuzları da ders aracı olarak kullanılmıştır. Çalışmada, noktalama işaretlerinin programda ve imla kılavuzlarında işlenişi hakkında değerlendirme yapılmıştır. Bu değerlendirmeler sonrasında belirtke tablosu hazırlanmıştır.</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Tavşanlı ilçesi Milli Eğitim Müdürlüğünden olur alınarak 2014-2015 öğretim yılında Kütahya ili Tavşanlı ilçesi Ressam Abdullah Taktak Ortaokulu’nda öğrenim gören 200 sekizinci sınıf öğrencisi üzerinde pilot uygulaması yapılacak olan başarı testi hazırlanmıştır. </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Sorular hazırlanırken Türkçe alanında iki uzmandan bir ölçme değerlendirme uzmanından uzman görüşü alınmıştır. Uzmanların görüşleri doğrultusunda gerekli düzeltmeler yapıldıktan sonra 25 sorudan oluşan başarı testi ön uygulama için hazırlanmıştır. Ön uygulama sonucu elde edilen veriler üzerinde madde ve test analizleri yapılmıştır.</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Madde analizi kapsamında, her maddenin ayırt edicilik ve güçlük indisleri belirlenmiştir. Ayırt edicilik indisi .30’nin altında madde olmadığı görülmüştür.</w:t>
      </w:r>
    </w:p>
    <w:p w:rsidR="00C2003E" w:rsidRDefault="00A1085E" w:rsidP="00C2003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Yapılan analizler sonucunda 9’u bilişsel alanın bilgi, 4’ü kavrama, 12’si uygulama olmak üzere 25 soruluk başarı testi oluşmuştur. Testin kapsamında alınan maddelerin güçlük indisleri (</w:t>
      </w:r>
      <w:r w:rsidRPr="00A1085E">
        <w:rPr>
          <w:rFonts w:ascii="Bookman Old Style" w:eastAsia="Calibri" w:hAnsi="Bookman Old Style"/>
          <w:i/>
          <w:sz w:val="18"/>
          <w:szCs w:val="18"/>
          <w:lang w:eastAsia="en-US"/>
        </w:rPr>
        <w:t>pj</w:t>
      </w:r>
      <w:r w:rsidRPr="00A1085E">
        <w:rPr>
          <w:rFonts w:ascii="Bookman Old Style" w:eastAsia="Calibri" w:hAnsi="Bookman Old Style"/>
          <w:sz w:val="18"/>
          <w:szCs w:val="18"/>
          <w:lang w:eastAsia="en-US"/>
        </w:rPr>
        <w:t xml:space="preserve">), ayırt edicilik indisleri </w:t>
      </w:r>
      <w:r w:rsidRPr="00A1085E">
        <w:rPr>
          <w:rFonts w:ascii="Bookman Old Style" w:eastAsia="Calibri" w:hAnsi="Bookman Old Style"/>
          <w:i/>
          <w:sz w:val="18"/>
          <w:szCs w:val="18"/>
          <w:lang w:eastAsia="en-US"/>
        </w:rPr>
        <w:t>(rjx</w:t>
      </w:r>
      <w:r w:rsidRPr="00A1085E">
        <w:rPr>
          <w:rFonts w:ascii="Bookman Old Style" w:eastAsia="Calibri" w:hAnsi="Bookman Old Style"/>
          <w:sz w:val="18"/>
          <w:szCs w:val="18"/>
          <w:lang w:eastAsia="en-US"/>
        </w:rPr>
        <w:t>), standart sapmaları (</w:t>
      </w:r>
      <w:r w:rsidRPr="00A1085E">
        <w:rPr>
          <w:rFonts w:ascii="Bookman Old Style" w:eastAsia="Calibri" w:hAnsi="Bookman Old Style"/>
          <w:i/>
          <w:sz w:val="18"/>
          <w:szCs w:val="18"/>
          <w:lang w:eastAsia="en-US"/>
        </w:rPr>
        <w:t>Ss</w:t>
      </w:r>
      <w:r w:rsidRPr="00A1085E">
        <w:rPr>
          <w:rFonts w:ascii="Bookman Old Style" w:eastAsia="Calibri" w:hAnsi="Bookman Old Style"/>
          <w:sz w:val="18"/>
          <w:szCs w:val="18"/>
          <w:lang w:eastAsia="en-US"/>
        </w:rPr>
        <w:t>) ve %50’lik alt ve üst gruplar için yapılan t testi sonuçları Tablo 2’de verilmiştir.</w:t>
      </w:r>
    </w:p>
    <w:p w:rsidR="00C2003E" w:rsidRPr="00C2003E" w:rsidRDefault="00C2003E" w:rsidP="00C2003E">
      <w:pPr>
        <w:spacing w:line="360" w:lineRule="auto"/>
        <w:jc w:val="both"/>
        <w:rPr>
          <w:rFonts w:ascii="Bookman Old Style" w:eastAsia="Calibri" w:hAnsi="Bookman Old Style"/>
          <w:i/>
          <w:sz w:val="18"/>
          <w:szCs w:val="18"/>
          <w:lang w:eastAsia="en-US"/>
        </w:rPr>
      </w:pPr>
      <w:r w:rsidRPr="00C2003E">
        <w:rPr>
          <w:rFonts w:ascii="Bookman Old Style" w:eastAsia="Calibri" w:hAnsi="Bookman Old Style"/>
          <w:i/>
          <w:sz w:val="18"/>
          <w:szCs w:val="18"/>
          <w:lang w:eastAsia="en-US"/>
        </w:rPr>
        <w:t>Tablo 2. Başarı Testi Geçerlik ve Güvenirlik Analizi</w:t>
      </w:r>
    </w:p>
    <w:tbl>
      <w:tblPr>
        <w:tblW w:w="0" w:type="auto"/>
        <w:tblBorders>
          <w:top w:val="single" w:sz="4" w:space="0" w:color="000000"/>
          <w:bottom w:val="single" w:sz="4" w:space="0" w:color="000000"/>
        </w:tblBorders>
        <w:tblLayout w:type="fixed"/>
        <w:tblLook w:val="04A0"/>
      </w:tblPr>
      <w:tblGrid>
        <w:gridCol w:w="920"/>
        <w:gridCol w:w="1290"/>
        <w:gridCol w:w="1002"/>
        <w:gridCol w:w="1334"/>
        <w:gridCol w:w="1261"/>
        <w:gridCol w:w="1043"/>
        <w:gridCol w:w="1132"/>
      </w:tblGrid>
      <w:tr w:rsidR="00C2003E" w:rsidRPr="00C2003E" w:rsidTr="000C1075">
        <w:trPr>
          <w:trHeight w:val="933"/>
        </w:trPr>
        <w:tc>
          <w:tcPr>
            <w:tcW w:w="920" w:type="dxa"/>
            <w:vMerge w:val="restart"/>
            <w:tcBorders>
              <w:top w:val="single" w:sz="4" w:space="0" w:color="000000"/>
              <w:bottom w:val="single" w:sz="4" w:space="0" w:color="auto"/>
            </w:tcBorders>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Madde No</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Maddeyi Cevaplayan Sayısı</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Madde Güçlüğü</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Madde Ayırıcılığı (Nokta-Çift Serili Korelasyon)</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Madde Güvenirliği</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Madde Varyansı</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Madde S.sapması</w:t>
            </w:r>
          </w:p>
        </w:tc>
      </w:tr>
      <w:tr w:rsidR="00C2003E" w:rsidRPr="00C2003E" w:rsidTr="000C1075">
        <w:trPr>
          <w:trHeight w:val="219"/>
        </w:trPr>
        <w:tc>
          <w:tcPr>
            <w:tcW w:w="920" w:type="dxa"/>
            <w:vMerge/>
            <w:tcBorders>
              <w:top w:val="single" w:sz="4" w:space="0" w:color="auto"/>
              <w:bottom w:val="single" w:sz="4" w:space="0" w:color="auto"/>
            </w:tcBorders>
            <w:shd w:val="clear" w:color="auto" w:fill="auto"/>
            <w:hideMark/>
          </w:tcPr>
          <w:p w:rsidR="00C2003E" w:rsidRPr="00C2003E" w:rsidRDefault="00C2003E" w:rsidP="00C2003E">
            <w:pPr>
              <w:spacing w:line="276" w:lineRule="auto"/>
              <w:rPr>
                <w:rFonts w:ascii="Bookman Old Style" w:hAnsi="Bookman Old Style"/>
                <w:b/>
                <w:sz w:val="18"/>
                <w:szCs w:val="18"/>
              </w:rPr>
            </w:pPr>
          </w:p>
        </w:tc>
        <w:tc>
          <w:tcPr>
            <w:tcW w:w="1290" w:type="dxa"/>
            <w:tcBorders>
              <w:top w:val="single" w:sz="4" w:space="0" w:color="000000"/>
              <w:bottom w:val="single" w:sz="4" w:space="0" w:color="auto"/>
            </w:tcBorders>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Ij</w:t>
            </w:r>
          </w:p>
        </w:tc>
        <w:tc>
          <w:tcPr>
            <w:tcW w:w="1002" w:type="dxa"/>
            <w:tcBorders>
              <w:top w:val="single" w:sz="4" w:space="0" w:color="000000"/>
              <w:bottom w:val="single" w:sz="4" w:space="0" w:color="auto"/>
            </w:tcBorders>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Pj</w:t>
            </w:r>
          </w:p>
        </w:tc>
        <w:tc>
          <w:tcPr>
            <w:tcW w:w="1334" w:type="dxa"/>
            <w:tcBorders>
              <w:top w:val="single" w:sz="4" w:space="0" w:color="000000"/>
              <w:bottom w:val="single" w:sz="4" w:space="0" w:color="auto"/>
            </w:tcBorders>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Rjx</w:t>
            </w:r>
          </w:p>
        </w:tc>
        <w:tc>
          <w:tcPr>
            <w:tcW w:w="1261" w:type="dxa"/>
            <w:tcBorders>
              <w:top w:val="single" w:sz="4" w:space="0" w:color="000000"/>
              <w:bottom w:val="single" w:sz="4" w:space="0" w:color="auto"/>
            </w:tcBorders>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rj</w:t>
            </w:r>
          </w:p>
        </w:tc>
        <w:tc>
          <w:tcPr>
            <w:tcW w:w="1043" w:type="dxa"/>
            <w:tcBorders>
              <w:top w:val="single" w:sz="4" w:space="0" w:color="000000"/>
              <w:bottom w:val="single" w:sz="4" w:space="0" w:color="auto"/>
            </w:tcBorders>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sj2</w:t>
            </w:r>
          </w:p>
        </w:tc>
        <w:tc>
          <w:tcPr>
            <w:tcW w:w="1132" w:type="dxa"/>
            <w:tcBorders>
              <w:top w:val="single" w:sz="4" w:space="0" w:color="000000"/>
              <w:bottom w:val="single" w:sz="4" w:space="0" w:color="auto"/>
            </w:tcBorders>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Sj</w:t>
            </w:r>
          </w:p>
        </w:tc>
      </w:tr>
      <w:tr w:rsidR="00C2003E" w:rsidRPr="00C2003E" w:rsidTr="000C1075">
        <w:trPr>
          <w:trHeight w:val="219"/>
        </w:trPr>
        <w:tc>
          <w:tcPr>
            <w:tcW w:w="920" w:type="dxa"/>
            <w:tcBorders>
              <w:top w:val="single" w:sz="4" w:space="0" w:color="auto"/>
              <w:bottom w:val="nil"/>
            </w:tcBorders>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w:t>
            </w:r>
          </w:p>
        </w:tc>
        <w:tc>
          <w:tcPr>
            <w:tcW w:w="1290" w:type="dxa"/>
            <w:tcBorders>
              <w:top w:val="single" w:sz="4" w:space="0" w:color="auto"/>
              <w:bottom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117</w:t>
            </w:r>
          </w:p>
        </w:tc>
        <w:tc>
          <w:tcPr>
            <w:tcW w:w="1002" w:type="dxa"/>
            <w:tcBorders>
              <w:top w:val="single" w:sz="4" w:space="0" w:color="auto"/>
              <w:bottom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0,59</w:t>
            </w:r>
          </w:p>
        </w:tc>
        <w:tc>
          <w:tcPr>
            <w:tcW w:w="1334" w:type="dxa"/>
            <w:tcBorders>
              <w:top w:val="single" w:sz="4" w:space="0" w:color="auto"/>
              <w:bottom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0,42</w:t>
            </w:r>
          </w:p>
        </w:tc>
        <w:tc>
          <w:tcPr>
            <w:tcW w:w="1261" w:type="dxa"/>
            <w:tcBorders>
              <w:top w:val="single" w:sz="4" w:space="0" w:color="auto"/>
              <w:bottom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0,21</w:t>
            </w:r>
          </w:p>
        </w:tc>
        <w:tc>
          <w:tcPr>
            <w:tcW w:w="1043" w:type="dxa"/>
            <w:tcBorders>
              <w:top w:val="single" w:sz="4" w:space="0" w:color="auto"/>
              <w:bottom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32" w:type="dxa"/>
            <w:tcBorders>
              <w:top w:val="single" w:sz="4" w:space="0" w:color="auto"/>
              <w:bottom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219"/>
        </w:trPr>
        <w:tc>
          <w:tcPr>
            <w:tcW w:w="920" w:type="dxa"/>
            <w:tcBorders>
              <w:top w:val="nil"/>
            </w:tcBorders>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2</w:t>
            </w:r>
          </w:p>
        </w:tc>
        <w:tc>
          <w:tcPr>
            <w:tcW w:w="1290" w:type="dxa"/>
            <w:tcBorders>
              <w:top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99</w:t>
            </w:r>
          </w:p>
        </w:tc>
        <w:tc>
          <w:tcPr>
            <w:tcW w:w="1002" w:type="dxa"/>
            <w:tcBorders>
              <w:top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c>
          <w:tcPr>
            <w:tcW w:w="1334" w:type="dxa"/>
            <w:tcBorders>
              <w:top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0,64</w:t>
            </w:r>
          </w:p>
        </w:tc>
        <w:tc>
          <w:tcPr>
            <w:tcW w:w="1261" w:type="dxa"/>
            <w:tcBorders>
              <w:top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0,32</w:t>
            </w:r>
          </w:p>
        </w:tc>
        <w:tc>
          <w:tcPr>
            <w:tcW w:w="1043" w:type="dxa"/>
            <w:tcBorders>
              <w:top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32" w:type="dxa"/>
            <w:tcBorders>
              <w:top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lastRenderedPageBreak/>
              <w:t>3</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108</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0,54</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0,47</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4</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94</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0,47</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0,53</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0,26</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5</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86</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0,43</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0,54</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0,27</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6</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119</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0,60</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0,57</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0,28</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7</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85</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0,43</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0,51</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8</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98</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0,70</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0,35</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9</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117</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0,59</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0,53</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0,26</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10</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110</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0,55</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0,64</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0,32</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11</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89</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0,45</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0,62</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0,31</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12</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110</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0,55</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0,43</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0,21</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13</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115</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0,58</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0,32</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0,16</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14</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107</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0,54</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0,47</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15</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119</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0,60</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0,35</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0,17</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16</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115</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0,58</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17</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89</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0,45</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0,58</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0,29</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18</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91</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0,46</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0,69</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0,34</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19</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116</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0,58</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0,58</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0,28</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20</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87</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0,44</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0,60</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0,30</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21</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94</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0,47</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0,57</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0,28</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22</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117</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0,59</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0,67</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0,33</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23</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117</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0,59</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0,58</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0,29</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24</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100</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0,56</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0,28</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219"/>
        </w:trPr>
        <w:tc>
          <w:tcPr>
            <w:tcW w:w="92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25</w:t>
            </w:r>
          </w:p>
        </w:tc>
        <w:tc>
          <w:tcPr>
            <w:tcW w:w="129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91</w:t>
            </w:r>
          </w:p>
        </w:tc>
        <w:tc>
          <w:tcPr>
            <w:tcW w:w="100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0,46</w:t>
            </w:r>
          </w:p>
        </w:tc>
        <w:tc>
          <w:tcPr>
            <w:tcW w:w="1334"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0,67</w:t>
            </w:r>
          </w:p>
        </w:tc>
        <w:tc>
          <w:tcPr>
            <w:tcW w:w="126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0,33</w:t>
            </w:r>
          </w:p>
        </w:tc>
        <w:tc>
          <w:tcPr>
            <w:tcW w:w="104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3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bl>
    <w:p w:rsidR="00A1085E" w:rsidRPr="00A1085E" w:rsidRDefault="00A1085E" w:rsidP="00C2003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Maddelerin güçlük indisleri 0,43 ile 0,60 arasında, ayırt edicilik indisleri 0,42 ile 0,70 arasında değişmektedir.</w:t>
      </w:r>
    </w:p>
    <w:p w:rsidR="00A1085E" w:rsidRDefault="00A1085E" w:rsidP="00A1085E">
      <w:pPr>
        <w:spacing w:before="120" w:after="120"/>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Noktalama işaretleri başarı testi analizi sonuçları Tablo 3’te verilmiştir.</w:t>
      </w:r>
    </w:p>
    <w:p w:rsidR="00C2003E" w:rsidRPr="00C2003E" w:rsidRDefault="00C2003E" w:rsidP="00C2003E">
      <w:pPr>
        <w:spacing w:after="120" w:line="276" w:lineRule="auto"/>
        <w:rPr>
          <w:rFonts w:ascii="Bookman Old Style" w:eastAsia="Calibri" w:hAnsi="Bookman Old Style"/>
          <w:i/>
          <w:sz w:val="18"/>
          <w:szCs w:val="18"/>
          <w:lang w:eastAsia="en-US"/>
        </w:rPr>
      </w:pPr>
      <w:r w:rsidRPr="00C2003E">
        <w:rPr>
          <w:rFonts w:ascii="Bookman Old Style" w:eastAsia="Calibri" w:hAnsi="Bookman Old Style"/>
          <w:i/>
          <w:sz w:val="18"/>
          <w:szCs w:val="18"/>
          <w:lang w:eastAsia="en-US"/>
        </w:rPr>
        <w:t>Tablo 3. Noktalama İşaretleri Başarı Testi Analizi Sonuçları</w:t>
      </w:r>
    </w:p>
    <w:tbl>
      <w:tblPr>
        <w:tblW w:w="8073" w:type="dxa"/>
        <w:tblBorders>
          <w:top w:val="single" w:sz="4" w:space="0" w:color="000000"/>
          <w:bottom w:val="single" w:sz="4" w:space="0" w:color="000000"/>
        </w:tblBorders>
        <w:tblLook w:val="04A0"/>
      </w:tblPr>
      <w:tblGrid>
        <w:gridCol w:w="4936"/>
        <w:gridCol w:w="1009"/>
        <w:gridCol w:w="2128"/>
      </w:tblGrid>
      <w:tr w:rsidR="00C2003E" w:rsidRPr="00C2003E" w:rsidTr="000C1075">
        <w:trPr>
          <w:trHeight w:val="634"/>
        </w:trPr>
        <w:tc>
          <w:tcPr>
            <w:tcW w:w="5945" w:type="dxa"/>
            <w:gridSpan w:val="2"/>
            <w:shd w:val="clear" w:color="auto" w:fill="auto"/>
            <w:vAlign w:val="center"/>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Doğru Cevap Sayısına Göre Betimsel İstatistikler</w:t>
            </w:r>
          </w:p>
        </w:tc>
        <w:tc>
          <w:tcPr>
            <w:tcW w:w="2128" w:type="dxa"/>
            <w:shd w:val="clear" w:color="auto" w:fill="auto"/>
            <w:noWrap/>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Testteki Madde Sayısı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25</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Teste Giren Cevaplayıcı Sayısı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200</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Testin Ortalaması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12,95</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Testin Varyansı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46,99</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Testin Standart Sapması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6,86</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En Yüksek Puan</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25,00</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En Düşük Puan</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1,00</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Ortanca</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14,00</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Ranj</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24,00</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lastRenderedPageBreak/>
              <w:t>Çarpıklık</w:t>
            </w:r>
          </w:p>
        </w:tc>
        <w:tc>
          <w:tcPr>
            <w:tcW w:w="1009" w:type="dxa"/>
            <w:shd w:val="clear" w:color="auto" w:fill="auto"/>
            <w:noWrap/>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0,10</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Sola Çarpık</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Basıklık (Sivrilik)</w:t>
            </w:r>
          </w:p>
        </w:tc>
        <w:tc>
          <w:tcPr>
            <w:tcW w:w="1009" w:type="dxa"/>
            <w:shd w:val="clear" w:color="auto" w:fill="auto"/>
            <w:noWrap/>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-1,35</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Basık</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Bağıl Değişkenlik Katsayısı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52,94</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Basık ve heterojen</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Kr-20 İç Tutarlılığı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0,91</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Yüksek</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Kr-21 İç Tutarlılığı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0,90</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Yüksek</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Ortalamanın Stnd. Hatası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2,11</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Testin Ortalama Ayırıcılığı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6,86</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Çok iyi</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Testin Ortalama Güçlüğü</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0,52</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Orta</w:t>
            </w:r>
          </w:p>
        </w:tc>
      </w:tr>
    </w:tbl>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Tablo 3 incelendiğinde testin ortalama güçlüğü 0,52 düzeyindedir. Bu testin orta güçlükte olduğu görülmektedir.  Diğer taraftan Mod, Medyan, ve aritmetik ortalamanın birbirine yakın olması ise, testin normal dağılım gösterdiği biçiminde yorumlanabilir.</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Noktalama işaretleri başarı testinin güvenirliği KR20 alfa değeri hesaplanarak bulunmuştur. Yapılan işlemler sonucunda KR20 alfa değeri 0,91 olarak bulunmuştur. Bu sonuçlara göre başarı testinin bu araştırmada kullanılabilecek düzeyde bir güvenirliğe sahip olduğu söylenebilir.</w:t>
      </w:r>
    </w:p>
    <w:p w:rsidR="00A1085E" w:rsidRPr="00A1085E" w:rsidRDefault="00A1085E" w:rsidP="00A1085E">
      <w:pPr>
        <w:keepNext/>
        <w:spacing w:before="120" w:after="120"/>
        <w:ind w:left="708"/>
        <w:outlineLvl w:val="2"/>
        <w:rPr>
          <w:rFonts w:ascii="Bookman Old Style" w:hAnsi="Bookman Old Style"/>
          <w:b/>
          <w:bCs/>
          <w:i/>
          <w:sz w:val="18"/>
          <w:szCs w:val="18"/>
          <w:lang w:eastAsia="en-US"/>
        </w:rPr>
      </w:pPr>
      <w:r w:rsidRPr="00A1085E">
        <w:rPr>
          <w:rFonts w:ascii="Bookman Old Style" w:hAnsi="Bookman Old Style"/>
          <w:b/>
          <w:bCs/>
          <w:i/>
          <w:sz w:val="18"/>
          <w:szCs w:val="18"/>
          <w:lang w:eastAsia="en-US"/>
        </w:rPr>
        <w:t>Dersin işlenişi</w:t>
      </w:r>
    </w:p>
    <w:p w:rsidR="00A1085E" w:rsidRPr="00A1085E" w:rsidRDefault="00A1085E" w:rsidP="00C2003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8. sınıflarda haftada 5 saat olan Türkçe dersinin 1 saati noktalama işaretlerini işlemek için kullanılmıştır. </w:t>
      </w:r>
    </w:p>
    <w:p w:rsid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İlk olarak deney grubu kendi arasında 5’er kişiden oluşan 5 gruba ayrılmıştır. Her gruba bestelemeleri gereken noktalama işaretleri ve noktalama işaretlerinin görevleri dağıtılmış 1 hafta süre tanınmıştır. Dersin işlenişi Tablo 4’te gösterilmiştir.</w:t>
      </w:r>
    </w:p>
    <w:tbl>
      <w:tblPr>
        <w:tblW w:w="0" w:type="auto"/>
        <w:tblBorders>
          <w:top w:val="single" w:sz="4" w:space="0" w:color="000000"/>
          <w:bottom w:val="single" w:sz="4" w:space="0" w:color="000000"/>
        </w:tblBorders>
        <w:tblLook w:val="04A0"/>
      </w:tblPr>
      <w:tblGrid>
        <w:gridCol w:w="2680"/>
        <w:gridCol w:w="2105"/>
        <w:gridCol w:w="3367"/>
      </w:tblGrid>
      <w:tr w:rsidR="00C2003E" w:rsidRPr="00C2003E" w:rsidTr="000C1075">
        <w:tc>
          <w:tcPr>
            <w:tcW w:w="3070" w:type="dxa"/>
            <w:shd w:val="clear" w:color="auto" w:fill="auto"/>
          </w:tcPr>
          <w:p w:rsidR="00C2003E" w:rsidRPr="00C2003E" w:rsidRDefault="00C2003E" w:rsidP="00C2003E">
            <w:pPr>
              <w:autoSpaceDE w:val="0"/>
              <w:autoSpaceDN w:val="0"/>
              <w:adjustRightInd w:val="0"/>
              <w:spacing w:after="120"/>
              <w:jc w:val="center"/>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Haftalar</w:t>
            </w:r>
          </w:p>
        </w:tc>
        <w:tc>
          <w:tcPr>
            <w:tcW w:w="2283" w:type="dxa"/>
            <w:shd w:val="clear" w:color="auto" w:fill="auto"/>
          </w:tcPr>
          <w:p w:rsidR="00C2003E" w:rsidRPr="00C2003E" w:rsidRDefault="00C2003E" w:rsidP="00C2003E">
            <w:pPr>
              <w:autoSpaceDE w:val="0"/>
              <w:autoSpaceDN w:val="0"/>
              <w:adjustRightInd w:val="0"/>
              <w:spacing w:after="120"/>
              <w:jc w:val="center"/>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Gruplar</w:t>
            </w:r>
          </w:p>
        </w:tc>
        <w:tc>
          <w:tcPr>
            <w:tcW w:w="3859" w:type="dxa"/>
            <w:shd w:val="clear" w:color="auto" w:fill="auto"/>
          </w:tcPr>
          <w:p w:rsidR="00C2003E" w:rsidRPr="00C2003E" w:rsidRDefault="00C2003E" w:rsidP="00C2003E">
            <w:pPr>
              <w:autoSpaceDE w:val="0"/>
              <w:autoSpaceDN w:val="0"/>
              <w:adjustRightInd w:val="0"/>
              <w:spacing w:after="120"/>
              <w:jc w:val="center"/>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Noktalama İşaretleri</w:t>
            </w:r>
          </w:p>
        </w:tc>
      </w:tr>
      <w:tr w:rsidR="00C2003E" w:rsidRPr="00C2003E" w:rsidTr="000C1075">
        <w:tc>
          <w:tcPr>
            <w:tcW w:w="3070"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1.Hafta</w:t>
            </w:r>
          </w:p>
        </w:tc>
        <w:tc>
          <w:tcPr>
            <w:tcW w:w="2283"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Grupların Belirlenmesi Ve Görev Dağılımı</w:t>
            </w:r>
          </w:p>
        </w:tc>
        <w:tc>
          <w:tcPr>
            <w:tcW w:w="3859"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p>
        </w:tc>
      </w:tr>
      <w:tr w:rsidR="00C2003E" w:rsidRPr="00C2003E" w:rsidTr="000C1075">
        <w:tc>
          <w:tcPr>
            <w:tcW w:w="3070"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2. Hafta</w:t>
            </w:r>
          </w:p>
        </w:tc>
        <w:tc>
          <w:tcPr>
            <w:tcW w:w="2283"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1.Grup</w:t>
            </w:r>
          </w:p>
        </w:tc>
        <w:tc>
          <w:tcPr>
            <w:tcW w:w="3859"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Nokta</w:t>
            </w:r>
          </w:p>
        </w:tc>
      </w:tr>
      <w:tr w:rsidR="00C2003E" w:rsidRPr="00C2003E" w:rsidTr="000C1075">
        <w:tc>
          <w:tcPr>
            <w:tcW w:w="3070"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3. Hafta</w:t>
            </w:r>
          </w:p>
        </w:tc>
        <w:tc>
          <w:tcPr>
            <w:tcW w:w="2283"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2. Grup</w:t>
            </w:r>
          </w:p>
        </w:tc>
        <w:tc>
          <w:tcPr>
            <w:tcW w:w="3859"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Virgül</w:t>
            </w:r>
          </w:p>
        </w:tc>
      </w:tr>
      <w:tr w:rsidR="00C2003E" w:rsidRPr="00C2003E" w:rsidTr="000C1075">
        <w:tc>
          <w:tcPr>
            <w:tcW w:w="3070"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4. Hafta</w:t>
            </w:r>
          </w:p>
        </w:tc>
        <w:tc>
          <w:tcPr>
            <w:tcW w:w="2283"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3. Grup</w:t>
            </w:r>
          </w:p>
        </w:tc>
        <w:tc>
          <w:tcPr>
            <w:tcW w:w="3859"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Noktalı Virgül</w:t>
            </w:r>
          </w:p>
        </w:tc>
      </w:tr>
      <w:tr w:rsidR="00C2003E" w:rsidRPr="00C2003E" w:rsidTr="000C1075">
        <w:tc>
          <w:tcPr>
            <w:tcW w:w="3070"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5. Hafta</w:t>
            </w:r>
          </w:p>
        </w:tc>
        <w:tc>
          <w:tcPr>
            <w:tcW w:w="2283"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4. Grup</w:t>
            </w:r>
          </w:p>
        </w:tc>
        <w:tc>
          <w:tcPr>
            <w:tcW w:w="3859"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İki Nokta</w:t>
            </w:r>
          </w:p>
        </w:tc>
      </w:tr>
      <w:tr w:rsidR="00C2003E" w:rsidRPr="00C2003E" w:rsidTr="000C1075">
        <w:tc>
          <w:tcPr>
            <w:tcW w:w="3070"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6. Hafta</w:t>
            </w:r>
          </w:p>
        </w:tc>
        <w:tc>
          <w:tcPr>
            <w:tcW w:w="2283"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5. Grup</w:t>
            </w:r>
          </w:p>
        </w:tc>
        <w:tc>
          <w:tcPr>
            <w:tcW w:w="3859"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Üç Nokta</w:t>
            </w:r>
          </w:p>
        </w:tc>
      </w:tr>
      <w:tr w:rsidR="00C2003E" w:rsidRPr="00C2003E" w:rsidTr="000C1075">
        <w:tc>
          <w:tcPr>
            <w:tcW w:w="3070"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7. Hafta</w:t>
            </w:r>
          </w:p>
        </w:tc>
        <w:tc>
          <w:tcPr>
            <w:tcW w:w="2283"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1. Grup</w:t>
            </w:r>
          </w:p>
        </w:tc>
        <w:tc>
          <w:tcPr>
            <w:tcW w:w="3859"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Soru İşareti-Ünlem İşareti</w:t>
            </w:r>
          </w:p>
        </w:tc>
      </w:tr>
      <w:tr w:rsidR="00C2003E" w:rsidRPr="00C2003E" w:rsidTr="000C1075">
        <w:tc>
          <w:tcPr>
            <w:tcW w:w="3070"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8. Hafta</w:t>
            </w:r>
          </w:p>
        </w:tc>
        <w:tc>
          <w:tcPr>
            <w:tcW w:w="2283"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2. Grup</w:t>
            </w:r>
          </w:p>
        </w:tc>
        <w:tc>
          <w:tcPr>
            <w:tcW w:w="3859"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Kısa Çizgi-Uzun Çizgi</w:t>
            </w:r>
          </w:p>
        </w:tc>
      </w:tr>
      <w:tr w:rsidR="00C2003E" w:rsidRPr="00C2003E" w:rsidTr="000C1075">
        <w:tc>
          <w:tcPr>
            <w:tcW w:w="3070"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9. Hafta</w:t>
            </w:r>
          </w:p>
        </w:tc>
        <w:tc>
          <w:tcPr>
            <w:tcW w:w="2283"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3. Grup</w:t>
            </w:r>
          </w:p>
        </w:tc>
        <w:tc>
          <w:tcPr>
            <w:tcW w:w="3859"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Eğik Çizgi-Tırnak İşareti</w:t>
            </w:r>
          </w:p>
        </w:tc>
      </w:tr>
      <w:tr w:rsidR="00C2003E" w:rsidRPr="00C2003E" w:rsidTr="000C1075">
        <w:tc>
          <w:tcPr>
            <w:tcW w:w="3070"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10. Hafta</w:t>
            </w:r>
          </w:p>
        </w:tc>
        <w:tc>
          <w:tcPr>
            <w:tcW w:w="2283"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4. Grup</w:t>
            </w:r>
          </w:p>
        </w:tc>
        <w:tc>
          <w:tcPr>
            <w:tcW w:w="3859"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Yay Ayraç- Köşeli Ayraç</w:t>
            </w:r>
          </w:p>
        </w:tc>
      </w:tr>
      <w:tr w:rsidR="00C2003E" w:rsidRPr="00C2003E" w:rsidTr="000C1075">
        <w:tc>
          <w:tcPr>
            <w:tcW w:w="3070"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11. Hafta</w:t>
            </w:r>
          </w:p>
        </w:tc>
        <w:tc>
          <w:tcPr>
            <w:tcW w:w="2283"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5. Grup</w:t>
            </w:r>
          </w:p>
        </w:tc>
        <w:tc>
          <w:tcPr>
            <w:tcW w:w="3859"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Kesme İşareti</w:t>
            </w:r>
          </w:p>
        </w:tc>
      </w:tr>
      <w:tr w:rsidR="00C2003E" w:rsidRPr="00C2003E" w:rsidTr="000C1075">
        <w:tc>
          <w:tcPr>
            <w:tcW w:w="3070"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12. Hafta</w:t>
            </w:r>
          </w:p>
        </w:tc>
        <w:tc>
          <w:tcPr>
            <w:tcW w:w="2283"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Son Test</w:t>
            </w:r>
          </w:p>
        </w:tc>
        <w:tc>
          <w:tcPr>
            <w:tcW w:w="3859"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p>
        </w:tc>
      </w:tr>
      <w:tr w:rsidR="00C2003E" w:rsidRPr="00C2003E" w:rsidTr="000C1075">
        <w:tc>
          <w:tcPr>
            <w:tcW w:w="3070"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b/>
                <w:sz w:val="18"/>
                <w:szCs w:val="18"/>
                <w:lang w:eastAsia="en-US"/>
              </w:rPr>
            </w:pPr>
            <w:r w:rsidRPr="00C2003E">
              <w:rPr>
                <w:rFonts w:ascii="Bookman Old Style" w:eastAsia="Calibri" w:hAnsi="Bookman Old Style"/>
                <w:sz w:val="18"/>
                <w:szCs w:val="18"/>
                <w:lang w:eastAsia="en-US"/>
              </w:rPr>
              <w:t>16. Hafta</w:t>
            </w:r>
          </w:p>
        </w:tc>
        <w:tc>
          <w:tcPr>
            <w:tcW w:w="2283"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Kalıcılık Testi</w:t>
            </w:r>
          </w:p>
        </w:tc>
        <w:tc>
          <w:tcPr>
            <w:tcW w:w="3859" w:type="dxa"/>
            <w:shd w:val="clear" w:color="auto" w:fill="auto"/>
          </w:tcPr>
          <w:p w:rsidR="00C2003E" w:rsidRPr="00C2003E" w:rsidRDefault="00C2003E" w:rsidP="00C2003E">
            <w:pPr>
              <w:autoSpaceDE w:val="0"/>
              <w:autoSpaceDN w:val="0"/>
              <w:adjustRightInd w:val="0"/>
              <w:jc w:val="center"/>
              <w:rPr>
                <w:rFonts w:ascii="Bookman Old Style" w:eastAsia="Calibri" w:hAnsi="Bookman Old Style"/>
                <w:sz w:val="18"/>
                <w:szCs w:val="18"/>
                <w:lang w:eastAsia="en-US"/>
              </w:rPr>
            </w:pPr>
          </w:p>
        </w:tc>
      </w:tr>
    </w:tbl>
    <w:p w:rsidR="00A1085E" w:rsidRPr="00A1085E" w:rsidRDefault="00A1085E" w:rsidP="00A1085E">
      <w:pPr>
        <w:keepNext/>
        <w:spacing w:before="120" w:after="120"/>
        <w:ind w:left="708"/>
        <w:outlineLvl w:val="1"/>
        <w:rPr>
          <w:rFonts w:ascii="Bookman Old Style" w:hAnsi="Bookman Old Style"/>
          <w:b/>
          <w:bCs/>
          <w:iCs/>
          <w:sz w:val="18"/>
          <w:szCs w:val="18"/>
          <w:lang w:eastAsia="en-US"/>
        </w:rPr>
      </w:pPr>
      <w:r w:rsidRPr="00A1085E">
        <w:rPr>
          <w:rFonts w:ascii="Bookman Old Style" w:hAnsi="Bookman Old Style"/>
          <w:b/>
          <w:bCs/>
          <w:iCs/>
          <w:sz w:val="18"/>
          <w:szCs w:val="18"/>
          <w:lang w:eastAsia="en-US"/>
        </w:rPr>
        <w:lastRenderedPageBreak/>
        <w:t>2.4. Verilerin Analizi</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Veri toplama araçları ile elde edilen veriler bilgisayar paket programları kullanılarak analiz edilmiştir. Madde analizleri </w:t>
      </w:r>
      <w:r w:rsidRPr="00A1085E">
        <w:rPr>
          <w:rFonts w:ascii="Bookman Old Style" w:eastAsia="Calibri" w:hAnsi="Bookman Old Style"/>
          <w:i/>
          <w:sz w:val="18"/>
          <w:szCs w:val="18"/>
          <w:lang w:eastAsia="en-US"/>
        </w:rPr>
        <w:t>için p, q, p.q, rbis</w:t>
      </w:r>
      <w:r w:rsidRPr="00A1085E">
        <w:rPr>
          <w:rFonts w:ascii="Bookman Old Style" w:eastAsia="Calibri" w:hAnsi="Bookman Old Style"/>
          <w:sz w:val="18"/>
          <w:szCs w:val="18"/>
          <w:lang w:eastAsia="en-US"/>
        </w:rPr>
        <w:t xml:space="preserve">, frekans, yüzde, repeatedosmes analizi yapılmıştır. </w:t>
      </w:r>
    </w:p>
    <w:p w:rsidR="00A1085E" w:rsidRPr="00A1085E" w:rsidRDefault="00A1085E" w:rsidP="00A1085E">
      <w:pPr>
        <w:keepNext/>
        <w:spacing w:before="120" w:after="120"/>
        <w:ind w:left="708"/>
        <w:outlineLvl w:val="1"/>
        <w:rPr>
          <w:rFonts w:ascii="Bookman Old Style" w:hAnsi="Bookman Old Style"/>
          <w:b/>
          <w:bCs/>
          <w:iCs/>
          <w:sz w:val="18"/>
          <w:szCs w:val="18"/>
          <w:lang w:eastAsia="en-US"/>
        </w:rPr>
      </w:pPr>
      <w:r w:rsidRPr="00A1085E">
        <w:rPr>
          <w:rFonts w:ascii="Bookman Old Style" w:hAnsi="Bookman Old Style"/>
          <w:b/>
          <w:bCs/>
          <w:iCs/>
          <w:sz w:val="18"/>
          <w:szCs w:val="18"/>
          <w:lang w:eastAsia="en-US"/>
        </w:rPr>
        <w:t>2.5. Geçerlik ve Güvenirlik</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2014-2015 öğretim yılında Kütahya ili Tavşanlı ilçesi Ressam Abdullah Taktak Ortaokulu’nda öğrenim gören 200 sekizinci sınıf öğrencisi üzerinde pilot uygulaması yapılacak olan başarı testi hazırlanmıştır. Sorular hazırlanırken Türkçe alanında iki uzmandan bir ölçme değerlendirme uzmanından uzman görüşü alınmıştır. Uzmanların görüşleri doğrultusunda gerekli düzeltmeler yapıldıktan sonra 25 sorudan oluşan başarı testi ön uygulama için hazırlanmıştır. Ön uygulama sonucu elde edilen veriler üzerinde madde ve test analizleri yapılmıştır.</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Madde analizi kapsamında, her maddenin ayırt edicilik ve güçlük indisleri belirlenmiştir. Ayırt edicilik indisi .30’nin altında madde olmadığı görülmüştür.</w:t>
      </w:r>
    </w:p>
    <w:p w:rsid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Yapılan analizler sonucunda 9’u bilişsel alanın bilgi, 4’ü kavrama, 12’si uygulama olmak üzere 25 soruluk başarı testi oluşmuştur. Testin kapsamında alınan maddelerin güçlük indisleri (</w:t>
      </w:r>
      <w:r w:rsidRPr="00A1085E">
        <w:rPr>
          <w:rFonts w:ascii="Bookman Old Style" w:eastAsia="Calibri" w:hAnsi="Bookman Old Style"/>
          <w:i/>
          <w:sz w:val="18"/>
          <w:szCs w:val="18"/>
          <w:lang w:eastAsia="en-US"/>
        </w:rPr>
        <w:t>pj</w:t>
      </w:r>
      <w:r w:rsidRPr="00A1085E">
        <w:rPr>
          <w:rFonts w:ascii="Bookman Old Style" w:eastAsia="Calibri" w:hAnsi="Bookman Old Style"/>
          <w:sz w:val="18"/>
          <w:szCs w:val="18"/>
          <w:lang w:eastAsia="en-US"/>
        </w:rPr>
        <w:t>), ayırt edicilik indisleri (</w:t>
      </w:r>
      <w:r w:rsidRPr="00A1085E">
        <w:rPr>
          <w:rFonts w:ascii="Bookman Old Style" w:eastAsia="Calibri" w:hAnsi="Bookman Old Style"/>
          <w:i/>
          <w:sz w:val="18"/>
          <w:szCs w:val="18"/>
          <w:lang w:eastAsia="en-US"/>
        </w:rPr>
        <w:t>rjx</w:t>
      </w:r>
      <w:r w:rsidRPr="00A1085E">
        <w:rPr>
          <w:rFonts w:ascii="Bookman Old Style" w:eastAsia="Calibri" w:hAnsi="Bookman Old Style"/>
          <w:sz w:val="18"/>
          <w:szCs w:val="18"/>
          <w:lang w:eastAsia="en-US"/>
        </w:rPr>
        <w:t>), standart sapmaları (</w:t>
      </w:r>
      <w:r w:rsidRPr="00A1085E">
        <w:rPr>
          <w:rFonts w:ascii="Bookman Old Style" w:eastAsia="Calibri" w:hAnsi="Bookman Old Style"/>
          <w:i/>
          <w:sz w:val="18"/>
          <w:szCs w:val="18"/>
          <w:lang w:eastAsia="en-US"/>
        </w:rPr>
        <w:t>Ss</w:t>
      </w:r>
      <w:r w:rsidRPr="00A1085E">
        <w:rPr>
          <w:rFonts w:ascii="Bookman Old Style" w:eastAsia="Calibri" w:hAnsi="Bookman Old Style"/>
          <w:sz w:val="18"/>
          <w:szCs w:val="18"/>
          <w:lang w:eastAsia="en-US"/>
        </w:rPr>
        <w:t xml:space="preserve">) ve %50’lik alt ve üst gruplar için yapılan </w:t>
      </w:r>
      <w:r w:rsidRPr="00A1085E">
        <w:rPr>
          <w:rFonts w:ascii="Bookman Old Style" w:eastAsia="Calibri" w:hAnsi="Bookman Old Style"/>
          <w:i/>
          <w:sz w:val="18"/>
          <w:szCs w:val="18"/>
          <w:lang w:eastAsia="en-US"/>
        </w:rPr>
        <w:t xml:space="preserve">t </w:t>
      </w:r>
      <w:r w:rsidRPr="00A1085E">
        <w:rPr>
          <w:rFonts w:ascii="Bookman Old Style" w:eastAsia="Calibri" w:hAnsi="Bookman Old Style"/>
          <w:sz w:val="18"/>
          <w:szCs w:val="18"/>
          <w:lang w:eastAsia="en-US"/>
        </w:rPr>
        <w:t>testi sonuçları Tablo 5’te verilmiştir.</w:t>
      </w:r>
    </w:p>
    <w:tbl>
      <w:tblPr>
        <w:tblW w:w="7608" w:type="dxa"/>
        <w:tblBorders>
          <w:top w:val="single" w:sz="4" w:space="0" w:color="000000"/>
          <w:bottom w:val="single" w:sz="4" w:space="0" w:color="000000"/>
        </w:tblBorders>
        <w:tblLook w:val="04A0"/>
      </w:tblPr>
      <w:tblGrid>
        <w:gridCol w:w="838"/>
        <w:gridCol w:w="1232"/>
        <w:gridCol w:w="973"/>
        <w:gridCol w:w="1256"/>
        <w:gridCol w:w="1191"/>
        <w:gridCol w:w="994"/>
        <w:gridCol w:w="1124"/>
      </w:tblGrid>
      <w:tr w:rsidR="00C2003E" w:rsidRPr="00C2003E" w:rsidTr="000C1075">
        <w:trPr>
          <w:trHeight w:val="771"/>
        </w:trPr>
        <w:tc>
          <w:tcPr>
            <w:tcW w:w="842" w:type="dxa"/>
            <w:vMerge w:val="restart"/>
            <w:tcBorders>
              <w:top w:val="single" w:sz="4" w:space="0" w:color="000000"/>
              <w:bottom w:val="single" w:sz="4" w:space="0" w:color="auto"/>
            </w:tcBorders>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Madde No</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Maddeyi Cevaplayan Sayısı</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Madde Güçlüğü</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Madde Ayırıcılığı (Nokta-Çift Serili Korelasyon)</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Madde Güvenirliği</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Madde Varyansı</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Madde S.sapması</w:t>
            </w:r>
          </w:p>
        </w:tc>
      </w:tr>
      <w:tr w:rsidR="00C2003E" w:rsidRPr="00C2003E" w:rsidTr="000C1075">
        <w:trPr>
          <w:trHeight w:val="181"/>
        </w:trPr>
        <w:tc>
          <w:tcPr>
            <w:tcW w:w="842" w:type="dxa"/>
            <w:vMerge/>
            <w:tcBorders>
              <w:top w:val="single" w:sz="4" w:space="0" w:color="auto"/>
              <w:bottom w:val="single" w:sz="4" w:space="0" w:color="auto"/>
            </w:tcBorders>
            <w:shd w:val="clear" w:color="auto" w:fill="auto"/>
            <w:hideMark/>
          </w:tcPr>
          <w:p w:rsidR="00C2003E" w:rsidRPr="00C2003E" w:rsidRDefault="00C2003E" w:rsidP="00C2003E">
            <w:pPr>
              <w:spacing w:line="276" w:lineRule="auto"/>
              <w:rPr>
                <w:rFonts w:ascii="Bookman Old Style" w:hAnsi="Bookman Old Style"/>
                <w:b/>
                <w:sz w:val="18"/>
                <w:szCs w:val="18"/>
              </w:rPr>
            </w:pPr>
          </w:p>
        </w:tc>
        <w:tc>
          <w:tcPr>
            <w:tcW w:w="1230" w:type="dxa"/>
            <w:tcBorders>
              <w:top w:val="single" w:sz="4" w:space="0" w:color="000000"/>
              <w:bottom w:val="single" w:sz="4" w:space="0" w:color="auto"/>
            </w:tcBorders>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Ij</w:t>
            </w:r>
          </w:p>
        </w:tc>
        <w:tc>
          <w:tcPr>
            <w:tcW w:w="971" w:type="dxa"/>
            <w:tcBorders>
              <w:top w:val="single" w:sz="4" w:space="0" w:color="000000"/>
              <w:bottom w:val="single" w:sz="4" w:space="0" w:color="auto"/>
            </w:tcBorders>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Pj</w:t>
            </w:r>
          </w:p>
        </w:tc>
        <w:tc>
          <w:tcPr>
            <w:tcW w:w="1258" w:type="dxa"/>
            <w:tcBorders>
              <w:top w:val="single" w:sz="4" w:space="0" w:color="000000"/>
              <w:bottom w:val="single" w:sz="4" w:space="0" w:color="auto"/>
            </w:tcBorders>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Rjx</w:t>
            </w:r>
          </w:p>
        </w:tc>
        <w:tc>
          <w:tcPr>
            <w:tcW w:w="1192" w:type="dxa"/>
            <w:tcBorders>
              <w:top w:val="single" w:sz="4" w:space="0" w:color="000000"/>
              <w:bottom w:val="single" w:sz="4" w:space="0" w:color="auto"/>
            </w:tcBorders>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rj</w:t>
            </w:r>
          </w:p>
        </w:tc>
        <w:tc>
          <w:tcPr>
            <w:tcW w:w="993" w:type="dxa"/>
            <w:tcBorders>
              <w:top w:val="single" w:sz="4" w:space="0" w:color="000000"/>
              <w:bottom w:val="single" w:sz="4" w:space="0" w:color="auto"/>
            </w:tcBorders>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sj2</w:t>
            </w:r>
          </w:p>
        </w:tc>
        <w:tc>
          <w:tcPr>
            <w:tcW w:w="1122" w:type="dxa"/>
            <w:tcBorders>
              <w:top w:val="single" w:sz="4" w:space="0" w:color="000000"/>
              <w:bottom w:val="single" w:sz="4" w:space="0" w:color="auto"/>
            </w:tcBorders>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Sj</w:t>
            </w:r>
          </w:p>
        </w:tc>
      </w:tr>
      <w:tr w:rsidR="00C2003E" w:rsidRPr="00C2003E" w:rsidTr="000C1075">
        <w:trPr>
          <w:trHeight w:val="181"/>
        </w:trPr>
        <w:tc>
          <w:tcPr>
            <w:tcW w:w="842" w:type="dxa"/>
            <w:tcBorders>
              <w:top w:val="single" w:sz="4" w:space="0" w:color="auto"/>
              <w:bottom w:val="nil"/>
            </w:tcBorders>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w:t>
            </w:r>
          </w:p>
        </w:tc>
        <w:tc>
          <w:tcPr>
            <w:tcW w:w="1230" w:type="dxa"/>
            <w:tcBorders>
              <w:top w:val="single" w:sz="4" w:space="0" w:color="auto"/>
              <w:bottom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117</w:t>
            </w:r>
          </w:p>
        </w:tc>
        <w:tc>
          <w:tcPr>
            <w:tcW w:w="971" w:type="dxa"/>
            <w:tcBorders>
              <w:top w:val="single" w:sz="4" w:space="0" w:color="auto"/>
              <w:bottom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0,59</w:t>
            </w:r>
          </w:p>
        </w:tc>
        <w:tc>
          <w:tcPr>
            <w:tcW w:w="1258" w:type="dxa"/>
            <w:tcBorders>
              <w:top w:val="single" w:sz="4" w:space="0" w:color="auto"/>
              <w:bottom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0,42</w:t>
            </w:r>
          </w:p>
        </w:tc>
        <w:tc>
          <w:tcPr>
            <w:tcW w:w="1192" w:type="dxa"/>
            <w:tcBorders>
              <w:top w:val="single" w:sz="4" w:space="0" w:color="auto"/>
              <w:bottom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0,21</w:t>
            </w:r>
          </w:p>
        </w:tc>
        <w:tc>
          <w:tcPr>
            <w:tcW w:w="993" w:type="dxa"/>
            <w:tcBorders>
              <w:top w:val="single" w:sz="4" w:space="0" w:color="auto"/>
              <w:bottom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22" w:type="dxa"/>
            <w:tcBorders>
              <w:top w:val="single" w:sz="4" w:space="0" w:color="auto"/>
              <w:bottom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181"/>
        </w:trPr>
        <w:tc>
          <w:tcPr>
            <w:tcW w:w="842" w:type="dxa"/>
            <w:tcBorders>
              <w:top w:val="nil"/>
            </w:tcBorders>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2</w:t>
            </w:r>
          </w:p>
        </w:tc>
        <w:tc>
          <w:tcPr>
            <w:tcW w:w="1230" w:type="dxa"/>
            <w:tcBorders>
              <w:top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99</w:t>
            </w:r>
          </w:p>
        </w:tc>
        <w:tc>
          <w:tcPr>
            <w:tcW w:w="971" w:type="dxa"/>
            <w:tcBorders>
              <w:top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c>
          <w:tcPr>
            <w:tcW w:w="1258" w:type="dxa"/>
            <w:tcBorders>
              <w:top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0,64</w:t>
            </w:r>
          </w:p>
        </w:tc>
        <w:tc>
          <w:tcPr>
            <w:tcW w:w="1192" w:type="dxa"/>
            <w:tcBorders>
              <w:top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0,32</w:t>
            </w:r>
          </w:p>
        </w:tc>
        <w:tc>
          <w:tcPr>
            <w:tcW w:w="993" w:type="dxa"/>
            <w:tcBorders>
              <w:top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22" w:type="dxa"/>
            <w:tcBorders>
              <w:top w:val="nil"/>
            </w:tcBorders>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3</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108</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0,54</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0,47</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4</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94</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0,47</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0,53</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0,26</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5</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86</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0,43</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0,54</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0,27</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6</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119</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0,60</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0,57</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0,28</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7</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85</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0,43</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0,51</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8</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98</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0,70</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0,35</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9</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117</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0,59</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0,53</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0,26</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10</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110</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0,55</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0,64</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0,32</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11</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89</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0,45</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0,62</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0,31</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12</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110</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0,55</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0,43</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0,21</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13</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115</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0,58</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0,32</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0,16</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14</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107</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0,54</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0,47</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15</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119</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0,60</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0,35</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0,17</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16</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115</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0,58</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17</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89</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0,45</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0,58</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0,29</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18</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91</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0,46</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0,69</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0,34</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19</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116</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0,58</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0,58</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0,28</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lastRenderedPageBreak/>
              <w:t>20</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87</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0,44</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0,60</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0,30</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21</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94</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0,47</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0,57</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0,28</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22</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117</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0,59</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0,67</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0,33</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23</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117</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0,59</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0,58</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0,29</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0,24</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0,49</w:t>
            </w:r>
          </w:p>
        </w:tc>
      </w:tr>
      <w:tr w:rsidR="00C2003E" w:rsidRPr="00C2003E" w:rsidTr="000C1075">
        <w:trPr>
          <w:trHeight w:val="181"/>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24</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100</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0,56</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0,28</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r w:rsidR="00C2003E" w:rsidRPr="00C2003E" w:rsidTr="000C1075">
        <w:trPr>
          <w:trHeight w:val="80"/>
        </w:trPr>
        <w:tc>
          <w:tcPr>
            <w:tcW w:w="842" w:type="dxa"/>
            <w:shd w:val="clear" w:color="auto" w:fill="auto"/>
            <w:hideMark/>
          </w:tcPr>
          <w:p w:rsidR="00C2003E" w:rsidRPr="00C2003E" w:rsidRDefault="00C2003E" w:rsidP="00C2003E">
            <w:pPr>
              <w:spacing w:line="276" w:lineRule="auto"/>
              <w:jc w:val="center"/>
              <w:rPr>
                <w:rFonts w:ascii="Bookman Old Style" w:hAnsi="Bookman Old Style"/>
                <w:b/>
                <w:sz w:val="18"/>
                <w:szCs w:val="18"/>
              </w:rPr>
            </w:pPr>
            <w:r w:rsidRPr="00C2003E">
              <w:rPr>
                <w:rFonts w:ascii="Bookman Old Style" w:hAnsi="Bookman Old Style"/>
                <w:sz w:val="18"/>
                <w:szCs w:val="18"/>
              </w:rPr>
              <w:t>25</w:t>
            </w:r>
          </w:p>
        </w:tc>
        <w:tc>
          <w:tcPr>
            <w:tcW w:w="1230"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91</w:t>
            </w:r>
          </w:p>
        </w:tc>
        <w:tc>
          <w:tcPr>
            <w:tcW w:w="971"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0,46</w:t>
            </w:r>
          </w:p>
        </w:tc>
        <w:tc>
          <w:tcPr>
            <w:tcW w:w="1258"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0,67</w:t>
            </w:r>
          </w:p>
        </w:tc>
        <w:tc>
          <w:tcPr>
            <w:tcW w:w="119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0,33</w:t>
            </w:r>
          </w:p>
        </w:tc>
        <w:tc>
          <w:tcPr>
            <w:tcW w:w="993"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0,25</w:t>
            </w:r>
          </w:p>
        </w:tc>
        <w:tc>
          <w:tcPr>
            <w:tcW w:w="1122" w:type="dxa"/>
            <w:shd w:val="clear" w:color="auto" w:fill="auto"/>
            <w:hideMark/>
          </w:tcPr>
          <w:p w:rsidR="00C2003E" w:rsidRPr="00C2003E" w:rsidRDefault="00C2003E" w:rsidP="00C2003E">
            <w:pPr>
              <w:spacing w:line="276" w:lineRule="auto"/>
              <w:jc w:val="center"/>
              <w:rPr>
                <w:rFonts w:ascii="Bookman Old Style" w:hAnsi="Bookman Old Style"/>
                <w:sz w:val="18"/>
                <w:szCs w:val="18"/>
              </w:rPr>
            </w:pPr>
            <w:r w:rsidRPr="00C2003E">
              <w:rPr>
                <w:rFonts w:ascii="Bookman Old Style" w:hAnsi="Bookman Old Style"/>
                <w:sz w:val="18"/>
                <w:szCs w:val="18"/>
              </w:rPr>
              <w:t>0,50</w:t>
            </w:r>
          </w:p>
        </w:tc>
      </w:tr>
    </w:tbl>
    <w:p w:rsid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Tablo 5 incelendiğinde maddelerin güçlük indisleri 0,43 ile 0,60 arasında, ayırt edicilik indisleri 0,42 ile 0,70 arasında değişmektedir.</w:t>
      </w:r>
    </w:p>
    <w:p w:rsidR="00C2003E" w:rsidRDefault="00C2003E" w:rsidP="00A1085E">
      <w:pPr>
        <w:spacing w:before="120" w:after="120"/>
        <w:jc w:val="both"/>
        <w:rPr>
          <w:rFonts w:ascii="Bookman Old Style" w:eastAsia="Calibri" w:hAnsi="Bookman Old Style"/>
          <w:sz w:val="18"/>
          <w:szCs w:val="18"/>
          <w:lang w:eastAsia="en-US"/>
        </w:rPr>
      </w:pPr>
    </w:p>
    <w:p w:rsidR="00C2003E" w:rsidRPr="00C2003E" w:rsidRDefault="00C2003E" w:rsidP="00C2003E">
      <w:pPr>
        <w:spacing w:after="200" w:line="276" w:lineRule="auto"/>
        <w:rPr>
          <w:rFonts w:ascii="Bookman Old Style" w:eastAsia="Calibri" w:hAnsi="Bookman Old Style"/>
          <w:i/>
          <w:sz w:val="18"/>
          <w:szCs w:val="18"/>
          <w:lang w:eastAsia="en-US"/>
        </w:rPr>
      </w:pPr>
      <w:r w:rsidRPr="00C2003E">
        <w:rPr>
          <w:rFonts w:ascii="Bookman Old Style" w:eastAsia="Calibri" w:hAnsi="Bookman Old Style"/>
          <w:i/>
          <w:sz w:val="18"/>
          <w:szCs w:val="18"/>
          <w:lang w:eastAsia="en-US"/>
        </w:rPr>
        <w:t>Tablo  6. Noktalama İşaretleri Başarı Testi Analizi Sonuçları</w:t>
      </w:r>
    </w:p>
    <w:tbl>
      <w:tblPr>
        <w:tblW w:w="8073" w:type="dxa"/>
        <w:tblBorders>
          <w:top w:val="single" w:sz="4" w:space="0" w:color="000000"/>
          <w:bottom w:val="single" w:sz="4" w:space="0" w:color="000000"/>
        </w:tblBorders>
        <w:tblLook w:val="04A0"/>
      </w:tblPr>
      <w:tblGrid>
        <w:gridCol w:w="4936"/>
        <w:gridCol w:w="1009"/>
        <w:gridCol w:w="2128"/>
      </w:tblGrid>
      <w:tr w:rsidR="00C2003E" w:rsidRPr="00C2003E" w:rsidTr="00C2003E">
        <w:trPr>
          <w:trHeight w:val="379"/>
        </w:trPr>
        <w:tc>
          <w:tcPr>
            <w:tcW w:w="5945" w:type="dxa"/>
            <w:gridSpan w:val="2"/>
            <w:shd w:val="clear" w:color="auto" w:fill="auto"/>
            <w:vAlign w:val="center"/>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Doğru Cevap Sayısına Göre Betimsel İstatistikler</w:t>
            </w:r>
          </w:p>
        </w:tc>
        <w:tc>
          <w:tcPr>
            <w:tcW w:w="2128" w:type="dxa"/>
            <w:shd w:val="clear" w:color="auto" w:fill="auto"/>
            <w:noWrap/>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Testteki Madde Sayısı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25</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Teste Giren Cevaplayıcı Sayısı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200</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Testin Ortalaması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12,95</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Testin Varyansı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46,99</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Testin Standart Sapması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6,86</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En Yüksek Puan</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25,00</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En Düşük Puan</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1,00</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Ortanca</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14,00</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Ranj</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24,00</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Çarpıklık</w:t>
            </w:r>
          </w:p>
        </w:tc>
        <w:tc>
          <w:tcPr>
            <w:tcW w:w="1009" w:type="dxa"/>
            <w:shd w:val="clear" w:color="auto" w:fill="auto"/>
            <w:noWrap/>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0,10</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Sola Çarpık</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Basıklık (Sivrilik)</w:t>
            </w:r>
          </w:p>
        </w:tc>
        <w:tc>
          <w:tcPr>
            <w:tcW w:w="1009" w:type="dxa"/>
            <w:shd w:val="clear" w:color="auto" w:fill="auto"/>
            <w:noWrap/>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-1,35</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Basık</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Bağıl Değişkenlik Katsayısı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52,94</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Basık ve heterojen</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Kr-20 İç Tutarlılığı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0,91</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Yüksek</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Kr-21 İç Tutarlılığı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0,90</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Yüksek</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Ortalamanın Stnd. Hatası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2,11</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 </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Testin Ortalama Ayırıcılığı</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6,86</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Çok iyi</w:t>
            </w:r>
          </w:p>
        </w:tc>
      </w:tr>
      <w:tr w:rsidR="00C2003E" w:rsidRPr="00C2003E" w:rsidTr="000C1075">
        <w:trPr>
          <w:trHeight w:val="332"/>
        </w:trPr>
        <w:tc>
          <w:tcPr>
            <w:tcW w:w="4936" w:type="dxa"/>
            <w:shd w:val="clear" w:color="auto" w:fill="auto"/>
            <w:hideMark/>
          </w:tcPr>
          <w:p w:rsidR="00C2003E" w:rsidRPr="00C2003E" w:rsidRDefault="00C2003E" w:rsidP="00C2003E">
            <w:pPr>
              <w:spacing w:line="276" w:lineRule="auto"/>
              <w:rPr>
                <w:rFonts w:ascii="Bookman Old Style" w:hAnsi="Bookman Old Style"/>
                <w:b/>
                <w:sz w:val="18"/>
                <w:szCs w:val="18"/>
              </w:rPr>
            </w:pPr>
            <w:r w:rsidRPr="00C2003E">
              <w:rPr>
                <w:rFonts w:ascii="Bookman Old Style" w:hAnsi="Bookman Old Style"/>
                <w:sz w:val="18"/>
                <w:szCs w:val="18"/>
              </w:rPr>
              <w:t>Testin Ortalama Güçlüğü</w:t>
            </w:r>
          </w:p>
        </w:tc>
        <w:tc>
          <w:tcPr>
            <w:tcW w:w="1009" w:type="dxa"/>
            <w:shd w:val="clear" w:color="auto" w:fill="auto"/>
            <w:hideMark/>
          </w:tcPr>
          <w:p w:rsidR="00C2003E" w:rsidRPr="00C2003E" w:rsidRDefault="00C2003E" w:rsidP="00C2003E">
            <w:pPr>
              <w:spacing w:line="276" w:lineRule="auto"/>
              <w:jc w:val="center"/>
              <w:rPr>
                <w:rFonts w:ascii="Bookman Old Style" w:hAnsi="Bookman Old Style"/>
                <w:bCs/>
                <w:sz w:val="18"/>
                <w:szCs w:val="18"/>
              </w:rPr>
            </w:pPr>
            <w:r w:rsidRPr="00C2003E">
              <w:rPr>
                <w:rFonts w:ascii="Bookman Old Style" w:hAnsi="Bookman Old Style"/>
                <w:bCs/>
                <w:sz w:val="18"/>
                <w:szCs w:val="18"/>
              </w:rPr>
              <w:t>0,52</w:t>
            </w:r>
          </w:p>
        </w:tc>
        <w:tc>
          <w:tcPr>
            <w:tcW w:w="2128" w:type="dxa"/>
            <w:shd w:val="clear" w:color="auto" w:fill="auto"/>
            <w:noWrap/>
            <w:hideMark/>
          </w:tcPr>
          <w:p w:rsidR="00C2003E" w:rsidRPr="00C2003E" w:rsidRDefault="00C2003E" w:rsidP="00C2003E">
            <w:pPr>
              <w:spacing w:line="276" w:lineRule="auto"/>
              <w:rPr>
                <w:rFonts w:ascii="Bookman Old Style" w:hAnsi="Bookman Old Style"/>
                <w:sz w:val="18"/>
                <w:szCs w:val="18"/>
              </w:rPr>
            </w:pPr>
            <w:r w:rsidRPr="00C2003E">
              <w:rPr>
                <w:rFonts w:ascii="Bookman Old Style" w:hAnsi="Bookman Old Style"/>
                <w:sz w:val="18"/>
                <w:szCs w:val="18"/>
              </w:rPr>
              <w:t>Orta</w:t>
            </w:r>
          </w:p>
        </w:tc>
      </w:tr>
    </w:tbl>
    <w:p w:rsidR="00A1085E" w:rsidRPr="00A1085E" w:rsidRDefault="00A1085E" w:rsidP="00A1085E">
      <w:pPr>
        <w:autoSpaceDE w:val="0"/>
        <w:autoSpaceDN w:val="0"/>
        <w:adjustRightInd w:val="0"/>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Tablo 6 incelendiğinde testin ortalama güçlüğü 0,52 düzeyindedir. Bu testin orta güçlükte olduğu görülmektedir.  Diğer taraftan mod, medyan, ve aritmetik ortalamanın birbirine yakın olması ise, testin normal dağılım gösterdiği biçiminde yorumlanabilir.</w:t>
      </w:r>
    </w:p>
    <w:p w:rsidR="00A1085E" w:rsidRPr="00A1085E" w:rsidRDefault="00A1085E" w:rsidP="00A1085E">
      <w:pPr>
        <w:autoSpaceDE w:val="0"/>
        <w:autoSpaceDN w:val="0"/>
        <w:adjustRightInd w:val="0"/>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Noktalama işaretleri başarı testinin güvenirliği KR20 alfa değeri hesaplanarak bulunmuştur. Yapılan işlemler sonucunda KR20 alfa değeri 0,91 olarak bulunmuştur. Bu sonuçlara göre başarı testinin bu araştırmada kullanılabilecek düzeyde bir güvenirliğe sahip olduğu söylenebilir.</w:t>
      </w:r>
    </w:p>
    <w:p w:rsidR="00A1085E" w:rsidRPr="00A1085E" w:rsidRDefault="00A1085E" w:rsidP="00A1085E">
      <w:pPr>
        <w:keepNext/>
        <w:keepLines/>
        <w:spacing w:before="120" w:after="120"/>
        <w:outlineLvl w:val="0"/>
        <w:rPr>
          <w:rFonts w:ascii="Bookman Old Style" w:hAnsi="Bookman Old Style"/>
          <w:b/>
          <w:bCs/>
          <w:sz w:val="18"/>
          <w:szCs w:val="18"/>
          <w:lang w:eastAsia="en-US"/>
        </w:rPr>
      </w:pPr>
      <w:r w:rsidRPr="00A1085E">
        <w:rPr>
          <w:rFonts w:ascii="Bookman Old Style" w:hAnsi="Bookman Old Style"/>
          <w:b/>
          <w:bCs/>
          <w:sz w:val="18"/>
          <w:szCs w:val="18"/>
          <w:lang w:eastAsia="en-US"/>
        </w:rPr>
        <w:lastRenderedPageBreak/>
        <w:t>3. Bulgular</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Bu bölümde araştırma sorularına ilişkin bulgulara ve yorumlara araştırma sorularının sırası dikkate alınarak yer verilmiştir. Öncelikle oluşturulan başarı testinin madde istatistikleri ve seçenek dağılımları incelenmiştir. Sonrasında ise deney ve kontrol gruplarına uygulanan ön test son test ve kalıcılık testine ilişkin t testi bulguları belirtilmiştir.</w:t>
      </w:r>
    </w:p>
    <w:p w:rsidR="00A1085E" w:rsidRPr="00A1085E" w:rsidRDefault="00A1085E" w:rsidP="00A1085E">
      <w:pPr>
        <w:keepNext/>
        <w:spacing w:before="120" w:after="120"/>
        <w:ind w:left="708"/>
        <w:outlineLvl w:val="1"/>
        <w:rPr>
          <w:rFonts w:ascii="Bookman Old Style" w:hAnsi="Bookman Old Style"/>
          <w:b/>
          <w:bCs/>
          <w:iCs/>
          <w:sz w:val="18"/>
          <w:szCs w:val="18"/>
          <w:lang w:eastAsia="en-US"/>
        </w:rPr>
      </w:pPr>
      <w:r w:rsidRPr="00A1085E">
        <w:rPr>
          <w:rFonts w:ascii="Bookman Old Style" w:hAnsi="Bookman Old Style"/>
          <w:b/>
          <w:bCs/>
          <w:iCs/>
          <w:sz w:val="18"/>
          <w:szCs w:val="18"/>
          <w:lang w:eastAsia="en-US"/>
        </w:rPr>
        <w:t>3.1. Madde İstatistikleri</w:t>
      </w:r>
    </w:p>
    <w:p w:rsid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Başarı testinin sonuçları incelendiğinde bütün maddelerin orta güçlükte olduğu görülmektedir. Madde varyansı dikkate alındığında bütün maddelere verilen cevapların heterojen olduğu görülmüştür. Yani öğrenciler bütün maddeler de ölçülen özellik bakımından birbirlerinden farklılık göstermektedir. Maddelerin ayırt ediciliği pozitiftir. Üst grupta yer alan öğrenciler sorulara alt gruptaki öğrencilerden daha fazla yanıt vermiştir. </w:t>
      </w:r>
    </w:p>
    <w:p w:rsidR="00C2003E" w:rsidRPr="00C2003E" w:rsidRDefault="00C2003E" w:rsidP="00C2003E">
      <w:pPr>
        <w:spacing w:line="276" w:lineRule="auto"/>
        <w:rPr>
          <w:rFonts w:ascii="Bookman Old Style" w:eastAsia="Calibri" w:hAnsi="Bookman Old Style"/>
          <w:i/>
          <w:sz w:val="18"/>
          <w:szCs w:val="18"/>
          <w:lang w:eastAsia="en-US"/>
        </w:rPr>
      </w:pPr>
      <w:r w:rsidRPr="00C2003E">
        <w:rPr>
          <w:rFonts w:ascii="Bookman Old Style" w:eastAsia="Calibri" w:hAnsi="Bookman Old Style"/>
          <w:i/>
          <w:sz w:val="18"/>
          <w:szCs w:val="18"/>
          <w:lang w:eastAsia="en-US"/>
        </w:rPr>
        <w:t>Tablo  7. Deney ve Kontrol Grubu Öğrencilerinin Öntest, Sontest ve İzlem testinden Aldıkları Toplam Puanlara İlişkin t Testi Sonuçları</w:t>
      </w:r>
    </w:p>
    <w:tbl>
      <w:tblPr>
        <w:tblW w:w="8153" w:type="dxa"/>
        <w:tblBorders>
          <w:top w:val="single" w:sz="4" w:space="0" w:color="auto"/>
          <w:bottom w:val="single" w:sz="4" w:space="0" w:color="auto"/>
          <w:insideH w:val="single" w:sz="4" w:space="0" w:color="auto"/>
        </w:tblBorders>
        <w:tblLook w:val="0020"/>
      </w:tblPr>
      <w:tblGrid>
        <w:gridCol w:w="1284"/>
        <w:gridCol w:w="1268"/>
        <w:gridCol w:w="324"/>
        <w:gridCol w:w="643"/>
        <w:gridCol w:w="1053"/>
        <w:gridCol w:w="890"/>
        <w:gridCol w:w="643"/>
        <w:gridCol w:w="1158"/>
        <w:gridCol w:w="890"/>
      </w:tblGrid>
      <w:tr w:rsidR="00C2003E" w:rsidRPr="00C2003E" w:rsidTr="000C1075">
        <w:trPr>
          <w:trHeight w:val="374"/>
        </w:trPr>
        <w:tc>
          <w:tcPr>
            <w:tcW w:w="0" w:type="auto"/>
          </w:tcPr>
          <w:p w:rsidR="00C2003E" w:rsidRPr="00C2003E" w:rsidRDefault="00C2003E" w:rsidP="00C2003E">
            <w:pPr>
              <w:spacing w:line="276" w:lineRule="auto"/>
              <w:jc w:val="center"/>
              <w:rPr>
                <w:rFonts w:ascii="Bookman Old Style" w:eastAsia="Calibri" w:hAnsi="Bookman Old Style"/>
                <w:b/>
                <w:sz w:val="18"/>
                <w:szCs w:val="18"/>
                <w:lang w:eastAsia="en-US"/>
              </w:rPr>
            </w:pPr>
          </w:p>
        </w:tc>
        <w:tc>
          <w:tcPr>
            <w:tcW w:w="0" w:type="auto"/>
          </w:tcPr>
          <w:p w:rsidR="00C2003E" w:rsidRPr="00C2003E" w:rsidRDefault="00C2003E" w:rsidP="00C2003E">
            <w:pPr>
              <w:spacing w:line="320" w:lineRule="atLeast"/>
              <w:jc w:val="center"/>
              <w:rPr>
                <w:rFonts w:ascii="Bookman Old Style" w:eastAsia="Calibri" w:hAnsi="Bookman Old Style"/>
                <w:b/>
                <w:sz w:val="18"/>
                <w:szCs w:val="18"/>
                <w:lang w:eastAsia="en-US"/>
              </w:rPr>
            </w:pPr>
            <w:r w:rsidRPr="00C2003E">
              <w:rPr>
                <w:rFonts w:ascii="Bookman Old Style" w:eastAsia="Calibri" w:hAnsi="Bookman Old Style"/>
                <w:b/>
                <w:sz w:val="18"/>
                <w:szCs w:val="18"/>
                <w:lang w:eastAsia="en-US"/>
              </w:rPr>
              <w:t>Grup</w:t>
            </w:r>
          </w:p>
        </w:tc>
        <w:tc>
          <w:tcPr>
            <w:tcW w:w="0" w:type="auto"/>
          </w:tcPr>
          <w:p w:rsidR="00C2003E" w:rsidRPr="00C2003E" w:rsidRDefault="00C2003E" w:rsidP="00C2003E">
            <w:pPr>
              <w:spacing w:line="320" w:lineRule="atLeast"/>
              <w:jc w:val="center"/>
              <w:rPr>
                <w:rFonts w:ascii="Bookman Old Style" w:eastAsia="Calibri" w:hAnsi="Bookman Old Style"/>
                <w:b/>
                <w:sz w:val="18"/>
                <w:szCs w:val="18"/>
                <w:lang w:eastAsia="en-US"/>
              </w:rPr>
            </w:pPr>
          </w:p>
        </w:tc>
        <w:tc>
          <w:tcPr>
            <w:tcW w:w="0" w:type="auto"/>
          </w:tcPr>
          <w:p w:rsidR="00C2003E" w:rsidRPr="00C2003E" w:rsidRDefault="00C2003E" w:rsidP="00C2003E">
            <w:pPr>
              <w:spacing w:line="320" w:lineRule="atLeast"/>
              <w:jc w:val="center"/>
              <w:rPr>
                <w:rFonts w:ascii="Bookman Old Style" w:eastAsia="Calibri" w:hAnsi="Bookman Old Style"/>
                <w:b/>
                <w:sz w:val="18"/>
                <w:szCs w:val="18"/>
                <w:lang w:eastAsia="en-US"/>
              </w:rPr>
            </w:pPr>
            <w:r w:rsidRPr="00C2003E">
              <w:rPr>
                <w:rFonts w:ascii="Bookman Old Style" w:eastAsia="Calibri" w:hAnsi="Bookman Old Style"/>
                <w:b/>
                <w:sz w:val="18"/>
                <w:szCs w:val="18"/>
                <w:lang w:eastAsia="en-US"/>
              </w:rPr>
              <w:t>N</w:t>
            </w:r>
          </w:p>
        </w:tc>
        <w:tc>
          <w:tcPr>
            <w:tcW w:w="0" w:type="auto"/>
          </w:tcPr>
          <w:p w:rsidR="00C2003E" w:rsidRPr="00C2003E" w:rsidRDefault="00C2003E" w:rsidP="00C2003E">
            <w:pPr>
              <w:spacing w:line="320" w:lineRule="atLeast"/>
              <w:jc w:val="center"/>
              <w:rPr>
                <w:rFonts w:ascii="Bookman Old Style" w:eastAsia="Calibri" w:hAnsi="Bookman Old Style"/>
                <w:b/>
                <w:sz w:val="18"/>
                <w:szCs w:val="18"/>
                <w:lang w:eastAsia="en-US"/>
              </w:rPr>
            </w:pPr>
            <w:r w:rsidRPr="00C2003E">
              <w:rPr>
                <w:rFonts w:ascii="Bookman Old Style" w:eastAsia="Calibri" w:hAnsi="Bookman Old Style"/>
                <w:b/>
                <w:sz w:val="18"/>
                <w:szCs w:val="18"/>
                <w:lang w:eastAsia="en-US"/>
              </w:rPr>
              <w:t>X</w:t>
            </w:r>
            <w:r w:rsidRPr="00C2003E">
              <w:rPr>
                <w:rFonts w:eastAsia="Calibri"/>
                <w:b/>
                <w:sz w:val="18"/>
                <w:szCs w:val="18"/>
                <w:lang w:eastAsia="en-US"/>
              </w:rPr>
              <w:t>̅</w:t>
            </w:r>
          </w:p>
        </w:tc>
        <w:tc>
          <w:tcPr>
            <w:tcW w:w="0" w:type="auto"/>
          </w:tcPr>
          <w:p w:rsidR="00C2003E" w:rsidRPr="00C2003E" w:rsidRDefault="00C2003E" w:rsidP="00C2003E">
            <w:pPr>
              <w:spacing w:line="320" w:lineRule="atLeast"/>
              <w:rPr>
                <w:rFonts w:ascii="Bookman Old Style" w:eastAsia="Calibri" w:hAnsi="Bookman Old Style"/>
                <w:b/>
                <w:sz w:val="18"/>
                <w:szCs w:val="18"/>
                <w:lang w:eastAsia="en-US"/>
              </w:rPr>
            </w:pPr>
            <w:r w:rsidRPr="00C2003E">
              <w:rPr>
                <w:rFonts w:ascii="Bookman Old Style" w:eastAsia="Calibri" w:hAnsi="Bookman Old Style"/>
                <w:b/>
                <w:sz w:val="18"/>
                <w:szCs w:val="18"/>
                <w:lang w:eastAsia="en-US"/>
              </w:rPr>
              <w:t>Ss</w:t>
            </w:r>
          </w:p>
        </w:tc>
        <w:tc>
          <w:tcPr>
            <w:tcW w:w="0" w:type="auto"/>
          </w:tcPr>
          <w:p w:rsidR="00C2003E" w:rsidRPr="00C2003E" w:rsidRDefault="00C2003E" w:rsidP="00C2003E">
            <w:pPr>
              <w:spacing w:line="320" w:lineRule="atLeast"/>
              <w:jc w:val="center"/>
              <w:rPr>
                <w:rFonts w:ascii="Bookman Old Style" w:eastAsia="Calibri" w:hAnsi="Bookman Old Style"/>
                <w:b/>
                <w:sz w:val="18"/>
                <w:szCs w:val="18"/>
                <w:lang w:eastAsia="en-US"/>
              </w:rPr>
            </w:pPr>
            <w:r w:rsidRPr="00C2003E">
              <w:rPr>
                <w:rFonts w:ascii="Bookman Old Style" w:eastAsia="Calibri" w:hAnsi="Bookman Old Style"/>
                <w:b/>
                <w:sz w:val="18"/>
                <w:szCs w:val="18"/>
                <w:lang w:eastAsia="en-US"/>
              </w:rPr>
              <w:t>sd</w:t>
            </w:r>
          </w:p>
        </w:tc>
        <w:tc>
          <w:tcPr>
            <w:tcW w:w="0" w:type="auto"/>
          </w:tcPr>
          <w:p w:rsidR="00C2003E" w:rsidRPr="00C2003E" w:rsidRDefault="00C2003E" w:rsidP="00C2003E">
            <w:pPr>
              <w:spacing w:line="320" w:lineRule="atLeast"/>
              <w:jc w:val="center"/>
              <w:rPr>
                <w:rFonts w:ascii="Bookman Old Style" w:eastAsia="Calibri" w:hAnsi="Bookman Old Style"/>
                <w:b/>
                <w:sz w:val="18"/>
                <w:szCs w:val="18"/>
                <w:lang w:eastAsia="en-US"/>
              </w:rPr>
            </w:pPr>
            <w:r w:rsidRPr="00C2003E">
              <w:rPr>
                <w:rFonts w:ascii="Bookman Old Style" w:eastAsia="Calibri" w:hAnsi="Bookman Old Style"/>
                <w:b/>
                <w:sz w:val="18"/>
                <w:szCs w:val="18"/>
                <w:lang w:eastAsia="en-US"/>
              </w:rPr>
              <w:t>T</w:t>
            </w:r>
          </w:p>
        </w:tc>
        <w:tc>
          <w:tcPr>
            <w:tcW w:w="0" w:type="auto"/>
          </w:tcPr>
          <w:p w:rsidR="00C2003E" w:rsidRPr="00C2003E" w:rsidRDefault="00C2003E" w:rsidP="00C2003E">
            <w:pPr>
              <w:spacing w:line="320" w:lineRule="atLeast"/>
              <w:jc w:val="center"/>
              <w:rPr>
                <w:rFonts w:ascii="Bookman Old Style" w:eastAsia="Calibri" w:hAnsi="Bookman Old Style"/>
                <w:b/>
                <w:sz w:val="18"/>
                <w:szCs w:val="18"/>
                <w:lang w:eastAsia="en-US"/>
              </w:rPr>
            </w:pPr>
            <w:r w:rsidRPr="00C2003E">
              <w:rPr>
                <w:rFonts w:ascii="Bookman Old Style" w:eastAsia="Calibri" w:hAnsi="Bookman Old Style"/>
                <w:b/>
                <w:sz w:val="18"/>
                <w:szCs w:val="18"/>
                <w:lang w:eastAsia="en-US"/>
              </w:rPr>
              <w:t>p</w:t>
            </w:r>
          </w:p>
        </w:tc>
      </w:tr>
      <w:tr w:rsidR="00C2003E" w:rsidRPr="00C2003E" w:rsidTr="000C1075">
        <w:trPr>
          <w:trHeight w:val="390"/>
        </w:trPr>
        <w:tc>
          <w:tcPr>
            <w:tcW w:w="0" w:type="auto"/>
            <w:vMerge w:val="restart"/>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Öntest</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Deney</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25</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13,4</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4,30</w:t>
            </w:r>
          </w:p>
        </w:tc>
        <w:tc>
          <w:tcPr>
            <w:tcW w:w="0" w:type="auto"/>
            <w:vMerge w:val="restart"/>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48</w:t>
            </w:r>
          </w:p>
        </w:tc>
        <w:tc>
          <w:tcPr>
            <w:tcW w:w="0" w:type="auto"/>
            <w:vMerge w:val="restart"/>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-0,529</w:t>
            </w:r>
          </w:p>
        </w:tc>
        <w:tc>
          <w:tcPr>
            <w:tcW w:w="0" w:type="auto"/>
            <w:vMerge w:val="restart"/>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,599</w:t>
            </w:r>
          </w:p>
        </w:tc>
      </w:tr>
      <w:tr w:rsidR="00C2003E" w:rsidRPr="00C2003E" w:rsidTr="000C1075">
        <w:trPr>
          <w:trHeight w:val="173"/>
        </w:trPr>
        <w:tc>
          <w:tcPr>
            <w:tcW w:w="0" w:type="auto"/>
            <w:vMerge/>
          </w:tcPr>
          <w:p w:rsidR="00C2003E" w:rsidRPr="00C2003E" w:rsidRDefault="00C2003E" w:rsidP="00C2003E">
            <w:pPr>
              <w:spacing w:line="276" w:lineRule="auto"/>
              <w:jc w:val="center"/>
              <w:rPr>
                <w:rFonts w:ascii="Bookman Old Style" w:eastAsia="Calibri" w:hAnsi="Bookman Old Style"/>
                <w:sz w:val="18"/>
                <w:szCs w:val="18"/>
                <w:lang w:eastAsia="en-US"/>
              </w:rPr>
            </w:pP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Kontrol</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25</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14,04</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4,24</w:t>
            </w:r>
          </w:p>
        </w:tc>
        <w:tc>
          <w:tcPr>
            <w:tcW w:w="0" w:type="auto"/>
            <w:vMerge/>
          </w:tcPr>
          <w:p w:rsidR="00C2003E" w:rsidRPr="00C2003E" w:rsidRDefault="00C2003E" w:rsidP="00C2003E">
            <w:pPr>
              <w:spacing w:line="320" w:lineRule="atLeast"/>
              <w:jc w:val="center"/>
              <w:rPr>
                <w:rFonts w:ascii="Bookman Old Style" w:eastAsia="Calibri" w:hAnsi="Bookman Old Style"/>
                <w:sz w:val="18"/>
                <w:szCs w:val="18"/>
                <w:lang w:eastAsia="en-US"/>
              </w:rPr>
            </w:pPr>
          </w:p>
        </w:tc>
        <w:tc>
          <w:tcPr>
            <w:tcW w:w="0" w:type="auto"/>
            <w:vMerge/>
          </w:tcPr>
          <w:p w:rsidR="00C2003E" w:rsidRPr="00C2003E" w:rsidRDefault="00C2003E" w:rsidP="00C2003E">
            <w:pPr>
              <w:spacing w:line="320" w:lineRule="atLeast"/>
              <w:jc w:val="center"/>
              <w:rPr>
                <w:rFonts w:ascii="Bookman Old Style" w:eastAsia="Calibri" w:hAnsi="Bookman Old Style"/>
                <w:sz w:val="18"/>
                <w:szCs w:val="18"/>
                <w:lang w:eastAsia="en-US"/>
              </w:rPr>
            </w:pPr>
          </w:p>
        </w:tc>
        <w:tc>
          <w:tcPr>
            <w:tcW w:w="0" w:type="auto"/>
            <w:vMerge/>
          </w:tcPr>
          <w:p w:rsidR="00C2003E" w:rsidRPr="00C2003E" w:rsidRDefault="00C2003E" w:rsidP="00C2003E">
            <w:pPr>
              <w:spacing w:line="320" w:lineRule="atLeast"/>
              <w:jc w:val="center"/>
              <w:rPr>
                <w:rFonts w:ascii="Bookman Old Style" w:eastAsia="Calibri" w:hAnsi="Bookman Old Style"/>
                <w:sz w:val="18"/>
                <w:szCs w:val="18"/>
                <w:lang w:eastAsia="en-US"/>
              </w:rPr>
            </w:pPr>
          </w:p>
        </w:tc>
      </w:tr>
      <w:tr w:rsidR="00C2003E" w:rsidRPr="00C2003E" w:rsidTr="000C1075">
        <w:trPr>
          <w:trHeight w:val="374"/>
        </w:trPr>
        <w:tc>
          <w:tcPr>
            <w:tcW w:w="0" w:type="auto"/>
            <w:vMerge w:val="restart"/>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Sontest</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Deney</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25</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21,96</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1,81</w:t>
            </w:r>
          </w:p>
        </w:tc>
        <w:tc>
          <w:tcPr>
            <w:tcW w:w="0" w:type="auto"/>
            <w:vMerge w:val="restart"/>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48</w:t>
            </w:r>
          </w:p>
        </w:tc>
        <w:tc>
          <w:tcPr>
            <w:tcW w:w="0" w:type="auto"/>
            <w:vMerge w:val="restart"/>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3,410</w:t>
            </w:r>
          </w:p>
        </w:tc>
        <w:tc>
          <w:tcPr>
            <w:tcW w:w="0" w:type="auto"/>
            <w:vMerge w:val="restart"/>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,001</w:t>
            </w:r>
          </w:p>
        </w:tc>
      </w:tr>
      <w:tr w:rsidR="00C2003E" w:rsidRPr="00C2003E" w:rsidTr="000C1075">
        <w:trPr>
          <w:trHeight w:val="173"/>
        </w:trPr>
        <w:tc>
          <w:tcPr>
            <w:tcW w:w="0" w:type="auto"/>
            <w:vMerge/>
          </w:tcPr>
          <w:p w:rsidR="00C2003E" w:rsidRPr="00C2003E" w:rsidRDefault="00C2003E" w:rsidP="00C2003E">
            <w:pPr>
              <w:spacing w:line="276" w:lineRule="auto"/>
              <w:jc w:val="center"/>
              <w:rPr>
                <w:rFonts w:ascii="Bookman Old Style" w:eastAsia="Calibri" w:hAnsi="Bookman Old Style"/>
                <w:sz w:val="18"/>
                <w:szCs w:val="18"/>
                <w:lang w:eastAsia="en-US"/>
              </w:rPr>
            </w:pP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Kontrol</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25</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18,92</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4,07</w:t>
            </w:r>
          </w:p>
        </w:tc>
        <w:tc>
          <w:tcPr>
            <w:tcW w:w="0" w:type="auto"/>
            <w:vMerge/>
          </w:tcPr>
          <w:p w:rsidR="00C2003E" w:rsidRPr="00C2003E" w:rsidRDefault="00C2003E" w:rsidP="00C2003E">
            <w:pPr>
              <w:spacing w:line="320" w:lineRule="atLeast"/>
              <w:jc w:val="center"/>
              <w:rPr>
                <w:rFonts w:ascii="Bookman Old Style" w:eastAsia="Calibri" w:hAnsi="Bookman Old Style"/>
                <w:sz w:val="18"/>
                <w:szCs w:val="18"/>
                <w:lang w:eastAsia="en-US"/>
              </w:rPr>
            </w:pPr>
          </w:p>
        </w:tc>
        <w:tc>
          <w:tcPr>
            <w:tcW w:w="0" w:type="auto"/>
            <w:vMerge/>
          </w:tcPr>
          <w:p w:rsidR="00C2003E" w:rsidRPr="00C2003E" w:rsidRDefault="00C2003E" w:rsidP="00C2003E">
            <w:pPr>
              <w:spacing w:line="320" w:lineRule="atLeast"/>
              <w:jc w:val="center"/>
              <w:rPr>
                <w:rFonts w:ascii="Bookman Old Style" w:eastAsia="Calibri" w:hAnsi="Bookman Old Style"/>
                <w:sz w:val="18"/>
                <w:szCs w:val="18"/>
                <w:lang w:eastAsia="en-US"/>
              </w:rPr>
            </w:pPr>
          </w:p>
        </w:tc>
        <w:tc>
          <w:tcPr>
            <w:tcW w:w="0" w:type="auto"/>
            <w:vMerge/>
          </w:tcPr>
          <w:p w:rsidR="00C2003E" w:rsidRPr="00C2003E" w:rsidRDefault="00C2003E" w:rsidP="00C2003E">
            <w:pPr>
              <w:spacing w:line="320" w:lineRule="atLeast"/>
              <w:jc w:val="center"/>
              <w:rPr>
                <w:rFonts w:ascii="Bookman Old Style" w:eastAsia="Calibri" w:hAnsi="Bookman Old Style"/>
                <w:sz w:val="18"/>
                <w:szCs w:val="18"/>
                <w:lang w:eastAsia="en-US"/>
              </w:rPr>
            </w:pPr>
          </w:p>
        </w:tc>
      </w:tr>
      <w:tr w:rsidR="00C2003E" w:rsidRPr="00C2003E" w:rsidTr="000C1075">
        <w:trPr>
          <w:trHeight w:val="374"/>
        </w:trPr>
        <w:tc>
          <w:tcPr>
            <w:tcW w:w="0" w:type="auto"/>
            <w:vMerge w:val="restart"/>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İzlem</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Deney</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25</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21,32</w:t>
            </w:r>
          </w:p>
        </w:tc>
        <w:tc>
          <w:tcPr>
            <w:tcW w:w="0" w:type="auto"/>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2,21</w:t>
            </w:r>
          </w:p>
        </w:tc>
        <w:tc>
          <w:tcPr>
            <w:tcW w:w="0" w:type="auto"/>
            <w:vMerge w:val="restart"/>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48</w:t>
            </w:r>
          </w:p>
        </w:tc>
        <w:tc>
          <w:tcPr>
            <w:tcW w:w="0" w:type="auto"/>
            <w:vMerge w:val="restart"/>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4,250</w:t>
            </w:r>
          </w:p>
        </w:tc>
        <w:tc>
          <w:tcPr>
            <w:tcW w:w="0" w:type="auto"/>
            <w:vMerge w:val="restart"/>
          </w:tcPr>
          <w:p w:rsidR="00C2003E" w:rsidRPr="00C2003E" w:rsidRDefault="00C2003E" w:rsidP="00C2003E">
            <w:pPr>
              <w:spacing w:line="320" w:lineRule="atLeast"/>
              <w:jc w:val="center"/>
              <w:rPr>
                <w:rFonts w:ascii="Bookman Old Style" w:eastAsia="Calibri" w:hAnsi="Bookman Old Style"/>
                <w:sz w:val="18"/>
                <w:szCs w:val="18"/>
                <w:lang w:eastAsia="en-US"/>
              </w:rPr>
            </w:pPr>
            <w:r w:rsidRPr="00C2003E">
              <w:rPr>
                <w:rFonts w:ascii="Bookman Old Style" w:eastAsia="Calibri" w:hAnsi="Bookman Old Style"/>
                <w:sz w:val="18"/>
                <w:szCs w:val="18"/>
                <w:lang w:eastAsia="en-US"/>
              </w:rPr>
              <w:t>,000</w:t>
            </w:r>
          </w:p>
        </w:tc>
      </w:tr>
      <w:tr w:rsidR="00C2003E" w:rsidRPr="00C2003E" w:rsidTr="000C1075">
        <w:trPr>
          <w:trHeight w:val="173"/>
        </w:trPr>
        <w:tc>
          <w:tcPr>
            <w:tcW w:w="0" w:type="auto"/>
            <w:vMerge/>
          </w:tcPr>
          <w:p w:rsidR="00C2003E" w:rsidRPr="00C2003E" w:rsidRDefault="00C2003E" w:rsidP="00C2003E">
            <w:pPr>
              <w:spacing w:line="276" w:lineRule="auto"/>
              <w:jc w:val="center"/>
              <w:rPr>
                <w:rFonts w:ascii="Bookman Old Style" w:eastAsia="Calibri" w:hAnsi="Bookman Old Style" w:cs="Arial"/>
                <w:sz w:val="18"/>
                <w:szCs w:val="18"/>
                <w:lang w:eastAsia="en-US"/>
              </w:rPr>
            </w:pPr>
          </w:p>
        </w:tc>
        <w:tc>
          <w:tcPr>
            <w:tcW w:w="0" w:type="auto"/>
          </w:tcPr>
          <w:p w:rsidR="00C2003E" w:rsidRPr="00C2003E" w:rsidRDefault="00C2003E" w:rsidP="00C2003E">
            <w:pPr>
              <w:spacing w:line="320" w:lineRule="atLeast"/>
              <w:jc w:val="center"/>
              <w:rPr>
                <w:rFonts w:ascii="Bookman Old Style" w:eastAsia="Calibri" w:hAnsi="Bookman Old Style" w:cs="Arial"/>
                <w:sz w:val="18"/>
                <w:szCs w:val="18"/>
                <w:lang w:eastAsia="en-US"/>
              </w:rPr>
            </w:pPr>
            <w:r w:rsidRPr="00C2003E">
              <w:rPr>
                <w:rFonts w:ascii="Bookman Old Style" w:eastAsia="Calibri" w:hAnsi="Bookman Old Style" w:cs="Arial"/>
                <w:sz w:val="18"/>
                <w:szCs w:val="18"/>
                <w:lang w:eastAsia="en-US"/>
              </w:rPr>
              <w:t>Kontrol</w:t>
            </w:r>
          </w:p>
        </w:tc>
        <w:tc>
          <w:tcPr>
            <w:tcW w:w="0" w:type="auto"/>
          </w:tcPr>
          <w:p w:rsidR="00C2003E" w:rsidRPr="00C2003E" w:rsidRDefault="00C2003E" w:rsidP="00C2003E">
            <w:pPr>
              <w:spacing w:line="320" w:lineRule="atLeast"/>
              <w:jc w:val="center"/>
              <w:rPr>
                <w:rFonts w:ascii="Bookman Old Style" w:eastAsia="Calibri" w:hAnsi="Bookman Old Style" w:cs="Arial"/>
                <w:sz w:val="18"/>
                <w:szCs w:val="18"/>
                <w:lang w:eastAsia="en-US"/>
              </w:rPr>
            </w:pPr>
          </w:p>
        </w:tc>
        <w:tc>
          <w:tcPr>
            <w:tcW w:w="0" w:type="auto"/>
          </w:tcPr>
          <w:p w:rsidR="00C2003E" w:rsidRPr="00C2003E" w:rsidRDefault="00C2003E" w:rsidP="00C2003E">
            <w:pPr>
              <w:spacing w:line="320" w:lineRule="atLeast"/>
              <w:jc w:val="center"/>
              <w:rPr>
                <w:rFonts w:ascii="Bookman Old Style" w:eastAsia="Calibri" w:hAnsi="Bookman Old Style" w:cs="Arial"/>
                <w:sz w:val="18"/>
                <w:szCs w:val="18"/>
                <w:lang w:eastAsia="en-US"/>
              </w:rPr>
            </w:pPr>
            <w:r w:rsidRPr="00C2003E">
              <w:rPr>
                <w:rFonts w:ascii="Bookman Old Style" w:eastAsia="Calibri" w:hAnsi="Bookman Old Style" w:cs="Arial"/>
                <w:sz w:val="18"/>
                <w:szCs w:val="18"/>
                <w:lang w:eastAsia="en-US"/>
              </w:rPr>
              <w:t>25</w:t>
            </w:r>
          </w:p>
        </w:tc>
        <w:tc>
          <w:tcPr>
            <w:tcW w:w="0" w:type="auto"/>
          </w:tcPr>
          <w:p w:rsidR="00C2003E" w:rsidRPr="00C2003E" w:rsidRDefault="00C2003E" w:rsidP="00C2003E">
            <w:pPr>
              <w:spacing w:line="320" w:lineRule="atLeast"/>
              <w:jc w:val="center"/>
              <w:rPr>
                <w:rFonts w:ascii="Bookman Old Style" w:eastAsia="Calibri" w:hAnsi="Bookman Old Style" w:cs="Arial"/>
                <w:sz w:val="18"/>
                <w:szCs w:val="18"/>
                <w:lang w:eastAsia="en-US"/>
              </w:rPr>
            </w:pPr>
            <w:r w:rsidRPr="00C2003E">
              <w:rPr>
                <w:rFonts w:ascii="Bookman Old Style" w:eastAsia="Calibri" w:hAnsi="Bookman Old Style" w:cs="Arial"/>
                <w:sz w:val="18"/>
                <w:szCs w:val="18"/>
                <w:lang w:eastAsia="en-US"/>
              </w:rPr>
              <w:t>17,72</w:t>
            </w:r>
          </w:p>
        </w:tc>
        <w:tc>
          <w:tcPr>
            <w:tcW w:w="0" w:type="auto"/>
          </w:tcPr>
          <w:p w:rsidR="00C2003E" w:rsidRPr="00C2003E" w:rsidRDefault="00C2003E" w:rsidP="00C2003E">
            <w:pPr>
              <w:spacing w:line="320" w:lineRule="atLeast"/>
              <w:jc w:val="center"/>
              <w:rPr>
                <w:rFonts w:ascii="Bookman Old Style" w:eastAsia="Calibri" w:hAnsi="Bookman Old Style" w:cs="Arial"/>
                <w:sz w:val="18"/>
                <w:szCs w:val="18"/>
                <w:lang w:eastAsia="en-US"/>
              </w:rPr>
            </w:pPr>
            <w:r w:rsidRPr="00C2003E">
              <w:rPr>
                <w:rFonts w:ascii="Bookman Old Style" w:eastAsia="Calibri" w:hAnsi="Bookman Old Style" w:cs="Arial"/>
                <w:sz w:val="18"/>
                <w:szCs w:val="18"/>
                <w:lang w:eastAsia="en-US"/>
              </w:rPr>
              <w:t>3,61</w:t>
            </w:r>
          </w:p>
        </w:tc>
        <w:tc>
          <w:tcPr>
            <w:tcW w:w="0" w:type="auto"/>
            <w:vMerge/>
          </w:tcPr>
          <w:p w:rsidR="00C2003E" w:rsidRPr="00C2003E" w:rsidRDefault="00C2003E" w:rsidP="00C2003E">
            <w:pPr>
              <w:spacing w:line="320" w:lineRule="atLeast"/>
              <w:jc w:val="center"/>
              <w:rPr>
                <w:rFonts w:ascii="Bookman Old Style" w:eastAsia="Calibri" w:hAnsi="Bookman Old Style" w:cs="Arial"/>
                <w:sz w:val="18"/>
                <w:szCs w:val="18"/>
                <w:lang w:eastAsia="en-US"/>
              </w:rPr>
            </w:pPr>
          </w:p>
        </w:tc>
        <w:tc>
          <w:tcPr>
            <w:tcW w:w="0" w:type="auto"/>
            <w:vMerge/>
          </w:tcPr>
          <w:p w:rsidR="00C2003E" w:rsidRPr="00C2003E" w:rsidRDefault="00C2003E" w:rsidP="00C2003E">
            <w:pPr>
              <w:spacing w:line="320" w:lineRule="atLeast"/>
              <w:jc w:val="center"/>
              <w:rPr>
                <w:rFonts w:ascii="Bookman Old Style" w:eastAsia="Calibri" w:hAnsi="Bookman Old Style" w:cs="Arial"/>
                <w:sz w:val="18"/>
                <w:szCs w:val="18"/>
                <w:lang w:eastAsia="en-US"/>
              </w:rPr>
            </w:pPr>
          </w:p>
        </w:tc>
        <w:tc>
          <w:tcPr>
            <w:tcW w:w="0" w:type="auto"/>
            <w:vMerge/>
          </w:tcPr>
          <w:p w:rsidR="00C2003E" w:rsidRPr="00C2003E" w:rsidRDefault="00C2003E" w:rsidP="00C2003E">
            <w:pPr>
              <w:spacing w:line="320" w:lineRule="atLeast"/>
              <w:jc w:val="center"/>
              <w:rPr>
                <w:rFonts w:ascii="Bookman Old Style" w:eastAsia="Calibri" w:hAnsi="Bookman Old Style" w:cs="Arial"/>
                <w:sz w:val="18"/>
                <w:szCs w:val="18"/>
                <w:lang w:eastAsia="en-US"/>
              </w:rPr>
            </w:pPr>
          </w:p>
        </w:tc>
      </w:tr>
    </w:tbl>
    <w:p w:rsidR="00A1085E" w:rsidRPr="00A1085E" w:rsidRDefault="00A1085E" w:rsidP="00A1085E">
      <w:pPr>
        <w:spacing w:before="120" w:after="120"/>
        <w:jc w:val="both"/>
        <w:rPr>
          <w:rFonts w:ascii="Bookman Old Style" w:eastAsia="Calibri" w:hAnsi="Bookman Old Style"/>
          <w:color w:val="FF0000"/>
          <w:sz w:val="18"/>
          <w:szCs w:val="18"/>
          <w:lang w:eastAsia="en-US"/>
        </w:rPr>
      </w:pPr>
      <w:r w:rsidRPr="00A1085E">
        <w:rPr>
          <w:rFonts w:ascii="Bookman Old Style" w:eastAsia="Calibri" w:hAnsi="Bookman Old Style"/>
          <w:sz w:val="18"/>
          <w:szCs w:val="18"/>
          <w:lang w:eastAsia="en-US"/>
        </w:rPr>
        <w:t>Tablo 7’ye bakıldığında Deney ve kontrol grubu öğrencilerinin ön testten aldıkları toplam puana ilişkin t-testine bakıldığında anlamlı fark yoktur (p&gt;.05).</w:t>
      </w:r>
    </w:p>
    <w:p w:rsidR="00A1085E" w:rsidRPr="00A1085E" w:rsidRDefault="00A1085E" w:rsidP="00A1085E">
      <w:pPr>
        <w:spacing w:before="120" w:after="120"/>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Deney ve kontrol grubu öğrencilerinin son testten aldıkları toplam puana ilişkin t-testine bakıldığında anlamlı fark vardır (p&lt;.05).</w:t>
      </w:r>
    </w:p>
    <w:p w:rsidR="00A1085E" w:rsidRPr="00A1085E" w:rsidRDefault="00A1085E" w:rsidP="00A1085E">
      <w:pPr>
        <w:spacing w:before="120" w:after="120"/>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Deney ve kontrol grubu öğrencilerinin izlem testinden aldıkları toplam puana ilişkin t-testine bakıldığında anlamlı fark vardır (p&lt;.05).</w:t>
      </w:r>
    </w:p>
    <w:p w:rsidR="00A1085E" w:rsidRDefault="00A1085E" w:rsidP="00A1085E">
      <w:pPr>
        <w:spacing w:before="120" w:after="120"/>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Deney ve Kontrol Grubu Başarı Testi Grafiği Şekil 2’de gösterilmiştir.</w:t>
      </w:r>
    </w:p>
    <w:p w:rsidR="00C2003E" w:rsidRPr="00C2003E" w:rsidRDefault="00C2003E" w:rsidP="00C2003E">
      <w:pPr>
        <w:spacing w:after="240" w:line="360" w:lineRule="auto"/>
        <w:jc w:val="both"/>
        <w:rPr>
          <w:rFonts w:ascii="Bookman Old Style" w:eastAsia="Calibri" w:hAnsi="Bookman Old Style"/>
          <w:i/>
          <w:sz w:val="18"/>
          <w:szCs w:val="18"/>
          <w:lang w:eastAsia="en-US"/>
        </w:rPr>
      </w:pPr>
      <w:r w:rsidRPr="00C2003E">
        <w:rPr>
          <w:rFonts w:ascii="Bookman Old Style" w:eastAsia="Calibri" w:hAnsi="Bookman Old Style"/>
          <w:i/>
          <w:sz w:val="18"/>
          <w:szCs w:val="18"/>
          <w:lang w:eastAsia="en-US"/>
        </w:rPr>
        <w:t>Şekil 2. Deney ve Kontrol Grubu Başarı Testi Grafiği</w:t>
      </w:r>
    </w:p>
    <w:p w:rsidR="00C2003E" w:rsidRPr="00A1085E" w:rsidRDefault="00C2003E" w:rsidP="00C2003E">
      <w:pPr>
        <w:spacing w:before="120" w:after="120"/>
        <w:rPr>
          <w:rFonts w:ascii="Bookman Old Style" w:eastAsia="Calibri" w:hAnsi="Bookman Old Style"/>
          <w:sz w:val="18"/>
          <w:szCs w:val="18"/>
          <w:lang w:eastAsia="en-US"/>
        </w:rPr>
      </w:pPr>
      <w:r>
        <w:rPr>
          <w:rFonts w:ascii="Bookman Old Style" w:eastAsia="Calibri" w:hAnsi="Bookman Old Style"/>
          <w:noProof/>
        </w:rPr>
        <w:lastRenderedPageBreak/>
        <w:drawing>
          <wp:inline distT="0" distB="0" distL="0" distR="0">
            <wp:extent cx="5105400" cy="26860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0" cy="2686050"/>
                    </a:xfrm>
                    <a:prstGeom prst="rect">
                      <a:avLst/>
                    </a:prstGeom>
                    <a:noFill/>
                    <a:ln>
                      <a:noFill/>
                    </a:ln>
                  </pic:spPr>
                </pic:pic>
              </a:graphicData>
            </a:graphic>
          </wp:inline>
        </w:drawing>
      </w:r>
    </w:p>
    <w:p w:rsidR="00A1085E" w:rsidRPr="00A1085E" w:rsidRDefault="00A1085E" w:rsidP="00A1085E">
      <w:pPr>
        <w:keepNext/>
        <w:keepLines/>
        <w:spacing w:before="120" w:after="120"/>
        <w:jc w:val="center"/>
        <w:outlineLvl w:val="0"/>
        <w:rPr>
          <w:rFonts w:ascii="Bookman Old Style" w:hAnsi="Bookman Old Style"/>
          <w:b/>
          <w:bCs/>
          <w:sz w:val="18"/>
          <w:szCs w:val="18"/>
          <w:lang w:eastAsia="en-US"/>
        </w:rPr>
      </w:pPr>
      <w:r w:rsidRPr="00A1085E">
        <w:rPr>
          <w:rFonts w:ascii="Bookman Old Style" w:hAnsi="Bookman Old Style"/>
          <w:b/>
          <w:bCs/>
          <w:sz w:val="18"/>
          <w:szCs w:val="18"/>
          <w:lang w:eastAsia="en-US"/>
        </w:rPr>
        <w:t>4. Sonuç ve Tartışma</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On altı hafta süren çalışma öncesinde öğrencilerin konu ile ilgili ön bilgilerini ölçmek için deney ve kontrol grubuna ön test uygulanmıştır. Ön test sonuçlarına göre her iki grubun doğru sayıları arasında anlamlı bir farka rastlanmamıştır. Çıkan analiz sonuçlarına göre araştırmada çalışılan her iki grubun uygulama öncesi bilgi düzeylerinin denk olduğu söylenebilir.  </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 xml:space="preserve">Araştırmanın akademik başarı için elde edilen verileri incelendiğinde hem şarkılarla noktalama işareti etkinliği kullanılarak ders işlenen deney grubunda hem de düz anlatım tekniği ile ders işlenen kontrol grubunun akademik başarılarında artış görülmüştür. </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Deney ve kontrol grubu son test puanları karşılaştırıldığında ise noktalama işaretlerinin şarkılarla öğretilmesi etkinliğinin başarıyı artırmada düz anlatım yöntemine göre daha etkili olduğu sonucuna varılmıştır.</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Araştırma sonucunda yapılan kalıcılık testine göre ise şarkılarla yapılan öğrenmenin düz anlatım yöntemine göre yapılan öğrenmeden daha kalıcı olduğu görülmüştür.</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Şarkılar, öğrencilerin önceki bilgilerinin harekete geçmesine yön verir. Ayrıca şarkılar sessiz ve utangaç öğrencilere öğretmenleri ve arkadaşları önünde konuşma cesareti verir. Şarkıların öğretilen konunun pekiştirilmesinde, dinleme becerilerinin geliştirilmesinde, motivasyonun arttırılmasında, öğrenilenlerin hatırlanmasında önemli etkileri bulunmaktadır.</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Kömür, Saraç ve Şeker (2005) şarkıların öğrenci motivasyonunu önemli derecede arttırdığı, kelime öğretiminde büyük fayda sağladığı, öğrencilerin aktif katılımlarını arttırdığı ve sınıfa iletişimsel bir boyut kazandırdığını belirtmektedir. Bu da araştırmamızın sonucunu desteklemektedir.</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t>Şarkıların dilbilgisi kurallarını ve yapılarını hatırlamayı sağlamasıyla öğrencilerin dil bilgilerini geliştirmekte ayrıca dersin ortamını olumlulaştırıp öğrenmeyi zevkli hale getirmektedir.</w:t>
      </w:r>
    </w:p>
    <w:p w:rsidR="00A1085E" w:rsidRPr="00A1085E" w:rsidRDefault="00A1085E" w:rsidP="00A1085E">
      <w:pPr>
        <w:spacing w:before="120" w:after="120"/>
        <w:jc w:val="both"/>
        <w:rPr>
          <w:rFonts w:ascii="Bookman Old Style" w:eastAsia="Calibri" w:hAnsi="Bookman Old Style"/>
          <w:sz w:val="18"/>
          <w:szCs w:val="18"/>
          <w:lang w:eastAsia="en-US"/>
        </w:rPr>
      </w:pPr>
      <w:r w:rsidRPr="00A1085E">
        <w:rPr>
          <w:rFonts w:ascii="Bookman Old Style" w:eastAsia="Calibri" w:hAnsi="Bookman Old Style"/>
          <w:sz w:val="18"/>
          <w:szCs w:val="18"/>
          <w:lang w:eastAsia="en-US"/>
        </w:rPr>
        <w:lastRenderedPageBreak/>
        <w:t xml:space="preserve"> Navarro (2009) temel dil becerilerini geliştirmek anlamında dil öğretim programlarının bir parçası konumuna gelen şarkılar sınıf ortamındaki gerginlik, stres vb. olumsuz faktörleri ortadan kaldırmak ve keyifli öğrenme atmosferleri oluşturmaktadır diyerek araştırmayı desteklemiştir.</w:t>
      </w:r>
    </w:p>
    <w:p w:rsidR="00A1085E" w:rsidRPr="00A1085E" w:rsidRDefault="00A1085E" w:rsidP="00A1085E">
      <w:pPr>
        <w:keepNext/>
        <w:keepLines/>
        <w:spacing w:before="120" w:after="120"/>
        <w:jc w:val="center"/>
        <w:outlineLvl w:val="0"/>
        <w:rPr>
          <w:rFonts w:ascii="Bookman Old Style" w:hAnsi="Bookman Old Style"/>
          <w:b/>
          <w:bCs/>
          <w:sz w:val="18"/>
          <w:szCs w:val="18"/>
          <w:lang w:eastAsia="en-US"/>
        </w:rPr>
      </w:pPr>
      <w:r w:rsidRPr="00A1085E">
        <w:rPr>
          <w:rFonts w:ascii="Bookman Old Style" w:hAnsi="Bookman Old Style"/>
          <w:b/>
          <w:bCs/>
          <w:sz w:val="18"/>
          <w:szCs w:val="18"/>
          <w:lang w:eastAsia="en-US"/>
        </w:rPr>
        <w:t>Kaynaklar</w:t>
      </w:r>
    </w:p>
    <w:p w:rsidR="00A1085E" w:rsidRPr="00A1085E" w:rsidRDefault="00A1085E" w:rsidP="00C2003E">
      <w:pPr>
        <w:keepNext/>
        <w:keepLines/>
        <w:ind w:left="567" w:hanging="709"/>
        <w:jc w:val="both"/>
        <w:outlineLvl w:val="0"/>
        <w:rPr>
          <w:rFonts w:ascii="Bookman Old Style" w:hAnsi="Bookman Old Style"/>
          <w:b/>
          <w:bCs/>
          <w:noProof/>
          <w:sz w:val="18"/>
          <w:szCs w:val="18"/>
          <w:lang w:eastAsia="en-US"/>
        </w:rPr>
      </w:pPr>
      <w:bookmarkStart w:id="1" w:name="_Toc521702294"/>
      <w:r w:rsidRPr="00A1085E">
        <w:rPr>
          <w:rFonts w:ascii="Bookman Old Style" w:hAnsi="Bookman Old Style"/>
          <w:bCs/>
          <w:noProof/>
          <w:sz w:val="18"/>
          <w:szCs w:val="18"/>
          <w:lang w:eastAsia="en-US"/>
        </w:rPr>
        <w:t xml:space="preserve">Acar, Ü. (2011). </w:t>
      </w:r>
      <w:r w:rsidRPr="00A1085E">
        <w:rPr>
          <w:rFonts w:ascii="Bookman Old Style" w:hAnsi="Bookman Old Style"/>
          <w:bCs/>
          <w:i/>
          <w:noProof/>
          <w:sz w:val="18"/>
          <w:szCs w:val="18"/>
          <w:lang w:eastAsia="en-US"/>
        </w:rPr>
        <w:t>Özel Servargazi Lisesinde 9. ve 11. sınıf öğrencilerinin noktalama işaretleri ve yazım kurallarını kullanma oranlarının kıyaslanması</w:t>
      </w:r>
      <w:r w:rsidRPr="00A1085E">
        <w:rPr>
          <w:rFonts w:ascii="Bookman Old Style" w:hAnsi="Bookman Old Style"/>
          <w:bCs/>
          <w:iCs/>
          <w:noProof/>
          <w:sz w:val="18"/>
          <w:szCs w:val="18"/>
          <w:lang w:eastAsia="en-US"/>
        </w:rPr>
        <w:t>(Yüksek lisans tezi)</w:t>
      </w:r>
      <w:r w:rsidRPr="00A1085E">
        <w:rPr>
          <w:rFonts w:ascii="Bookman Old Style" w:hAnsi="Bookman Old Style"/>
          <w:bCs/>
          <w:noProof/>
          <w:sz w:val="18"/>
          <w:szCs w:val="18"/>
          <w:lang w:eastAsia="en-US"/>
        </w:rPr>
        <w:t xml:space="preserve">. </w:t>
      </w:r>
      <w:r w:rsidRPr="00A1085E">
        <w:rPr>
          <w:rFonts w:ascii="Bookman Old Style" w:hAnsi="Bookman Old Style"/>
          <w:bCs/>
          <w:iCs/>
          <w:noProof/>
          <w:sz w:val="18"/>
          <w:szCs w:val="18"/>
          <w:lang w:eastAsia="en-US"/>
        </w:rPr>
        <w:t>Pamukkale Üniversitesi Sosyal Bilimler Enstitüsü</w:t>
      </w:r>
      <w:r w:rsidRPr="00A1085E">
        <w:rPr>
          <w:rFonts w:ascii="Bookman Old Style" w:hAnsi="Bookman Old Style"/>
          <w:bCs/>
          <w:noProof/>
          <w:sz w:val="18"/>
          <w:szCs w:val="18"/>
          <w:lang w:eastAsia="en-US"/>
        </w:rPr>
        <w:t>, Denizli.</w:t>
      </w:r>
      <w:bookmarkEnd w:id="1"/>
    </w:p>
    <w:p w:rsidR="00A1085E" w:rsidRPr="00A1085E" w:rsidRDefault="00A1085E" w:rsidP="00C2003E">
      <w:pPr>
        <w:ind w:left="567" w:hanging="709"/>
        <w:jc w:val="both"/>
        <w:rPr>
          <w:rFonts w:ascii="Bookman Old Style" w:eastAsia="Calibri" w:hAnsi="Bookman Old Style"/>
          <w:noProof/>
          <w:sz w:val="18"/>
          <w:szCs w:val="18"/>
          <w:lang w:eastAsia="en-US"/>
        </w:rPr>
      </w:pPr>
      <w:r w:rsidRPr="00A1085E">
        <w:rPr>
          <w:rFonts w:ascii="Bookman Old Style" w:eastAsia="Calibri" w:hAnsi="Bookman Old Style"/>
          <w:noProof/>
          <w:sz w:val="18"/>
          <w:szCs w:val="18"/>
          <w:lang w:eastAsia="en-US"/>
        </w:rPr>
        <w:t xml:space="preserve">Ağca, H. (2006). </w:t>
      </w:r>
      <w:r w:rsidRPr="00A1085E">
        <w:rPr>
          <w:rFonts w:ascii="Bookman Old Style" w:eastAsia="Calibri" w:hAnsi="Bookman Old Style"/>
          <w:i/>
          <w:iCs/>
          <w:noProof/>
          <w:sz w:val="18"/>
          <w:szCs w:val="18"/>
          <w:lang w:eastAsia="en-US"/>
        </w:rPr>
        <w:t>Yazılı anlatım.</w:t>
      </w:r>
      <w:r w:rsidRPr="00A1085E">
        <w:rPr>
          <w:rFonts w:ascii="Bookman Old Style" w:eastAsia="Calibri" w:hAnsi="Bookman Old Style"/>
          <w:noProof/>
          <w:sz w:val="18"/>
          <w:szCs w:val="18"/>
          <w:lang w:eastAsia="en-US"/>
        </w:rPr>
        <w:t xml:space="preserve"> Ankara: Gündüz Eğitim ve Yayıncılık.</w:t>
      </w:r>
    </w:p>
    <w:p w:rsidR="00A1085E" w:rsidRPr="00A1085E" w:rsidRDefault="00A1085E" w:rsidP="00C2003E">
      <w:pPr>
        <w:ind w:left="567" w:hanging="709"/>
        <w:jc w:val="both"/>
        <w:rPr>
          <w:rFonts w:ascii="Bookman Old Style" w:eastAsia="Calibri" w:hAnsi="Bookman Old Style"/>
          <w:noProof/>
          <w:sz w:val="18"/>
          <w:szCs w:val="18"/>
          <w:lang w:eastAsia="en-US"/>
        </w:rPr>
      </w:pPr>
      <w:r w:rsidRPr="00A1085E">
        <w:rPr>
          <w:rFonts w:ascii="Bookman Old Style" w:eastAsia="Calibri" w:hAnsi="Bookman Old Style"/>
          <w:noProof/>
          <w:sz w:val="18"/>
          <w:szCs w:val="18"/>
          <w:lang w:eastAsia="en-US"/>
        </w:rPr>
        <w:t xml:space="preserve">Ağın, Haykır, H., Kaplan, H., Kıryar, A., Tarakcı, R.ve Üstün, E. (2017). </w:t>
      </w:r>
      <w:r w:rsidRPr="00A1085E">
        <w:rPr>
          <w:rFonts w:ascii="Bookman Old Style" w:eastAsia="Calibri" w:hAnsi="Bookman Old Style"/>
          <w:i/>
          <w:iCs/>
          <w:noProof/>
          <w:sz w:val="18"/>
          <w:szCs w:val="18"/>
          <w:lang w:eastAsia="en-US"/>
        </w:rPr>
        <w:t>Ortaokul Türkçe 5 ders kitabı.</w:t>
      </w:r>
      <w:r w:rsidRPr="00A1085E">
        <w:rPr>
          <w:rFonts w:ascii="Bookman Old Style" w:eastAsia="Calibri" w:hAnsi="Bookman Old Style"/>
          <w:noProof/>
          <w:sz w:val="18"/>
          <w:szCs w:val="18"/>
          <w:lang w:eastAsia="en-US"/>
        </w:rPr>
        <w:t xml:space="preserve"> Ankara: MEB.</w:t>
      </w:r>
    </w:p>
    <w:p w:rsidR="00A1085E" w:rsidRPr="00A1085E" w:rsidRDefault="00A1085E" w:rsidP="00C2003E">
      <w:pPr>
        <w:ind w:left="567" w:hanging="709"/>
        <w:jc w:val="both"/>
        <w:rPr>
          <w:rFonts w:ascii="Bookman Old Style" w:eastAsia="Calibri" w:hAnsi="Bookman Old Style"/>
          <w:noProof/>
          <w:sz w:val="18"/>
          <w:szCs w:val="18"/>
          <w:lang w:eastAsia="en-US"/>
        </w:rPr>
      </w:pPr>
      <w:r w:rsidRPr="00A1085E">
        <w:rPr>
          <w:rFonts w:ascii="Bookman Old Style" w:eastAsia="Calibri" w:hAnsi="Bookman Old Style"/>
          <w:noProof/>
          <w:sz w:val="18"/>
          <w:szCs w:val="18"/>
          <w:lang w:eastAsia="en-US"/>
        </w:rPr>
        <w:t xml:space="preserve">Akyol, H. (2010). </w:t>
      </w:r>
      <w:r w:rsidRPr="00A1085E">
        <w:rPr>
          <w:rFonts w:ascii="Bookman Old Style" w:eastAsia="Calibri" w:hAnsi="Bookman Old Style"/>
          <w:i/>
          <w:iCs/>
          <w:noProof/>
          <w:sz w:val="18"/>
          <w:szCs w:val="18"/>
          <w:lang w:eastAsia="en-US"/>
        </w:rPr>
        <w:t>Türkçe öğretim yöntemleri.</w:t>
      </w:r>
      <w:r w:rsidRPr="00A1085E">
        <w:rPr>
          <w:rFonts w:ascii="Bookman Old Style" w:eastAsia="Calibri" w:hAnsi="Bookman Old Style"/>
          <w:noProof/>
          <w:sz w:val="18"/>
          <w:szCs w:val="18"/>
          <w:lang w:eastAsia="en-US"/>
        </w:rPr>
        <w:t xml:space="preserve"> Ankara: Pegem Akademi Yayınları.</w:t>
      </w:r>
    </w:p>
    <w:p w:rsidR="00A1085E" w:rsidRPr="00A1085E" w:rsidRDefault="00A1085E" w:rsidP="00C2003E">
      <w:pPr>
        <w:ind w:left="567" w:hanging="709"/>
        <w:jc w:val="both"/>
        <w:rPr>
          <w:rFonts w:ascii="Bookman Old Style" w:eastAsia="Calibri" w:hAnsi="Bookman Old Style"/>
          <w:noProof/>
          <w:sz w:val="18"/>
          <w:szCs w:val="18"/>
          <w:lang w:eastAsia="en-US"/>
        </w:rPr>
      </w:pPr>
      <w:r w:rsidRPr="00A1085E">
        <w:rPr>
          <w:rFonts w:ascii="Bookman Old Style" w:eastAsia="Calibri" w:hAnsi="Bookman Old Style"/>
          <w:noProof/>
          <w:sz w:val="18"/>
          <w:szCs w:val="18"/>
          <w:lang w:eastAsia="en-US"/>
        </w:rPr>
        <w:t xml:space="preserve">Alver, M. ve Sancak, Ş. (2015). Noktalama işaretlerinin ilköğretim II. kademe Türkçe dersi öğretim programına ve ders kitaplarına yansıması. </w:t>
      </w:r>
      <w:r w:rsidRPr="00A1085E">
        <w:rPr>
          <w:rFonts w:ascii="Bookman Old Style" w:eastAsia="Calibri" w:hAnsi="Bookman Old Style"/>
          <w:i/>
          <w:iCs/>
          <w:noProof/>
          <w:sz w:val="18"/>
          <w:szCs w:val="18"/>
          <w:lang w:eastAsia="en-US"/>
        </w:rPr>
        <w:t>International Journal of Language Academy 3</w:t>
      </w:r>
      <w:r w:rsidRPr="00A1085E">
        <w:rPr>
          <w:rFonts w:ascii="Bookman Old Style" w:eastAsia="Calibri" w:hAnsi="Bookman Old Style"/>
          <w:iCs/>
          <w:noProof/>
          <w:sz w:val="18"/>
          <w:szCs w:val="18"/>
          <w:lang w:eastAsia="en-US"/>
        </w:rPr>
        <w:t>(1)</w:t>
      </w:r>
      <w:r w:rsidRPr="00A1085E">
        <w:rPr>
          <w:rFonts w:ascii="Bookman Old Style" w:eastAsia="Calibri" w:hAnsi="Bookman Old Style"/>
          <w:noProof/>
          <w:sz w:val="18"/>
          <w:szCs w:val="18"/>
          <w:lang w:eastAsia="en-US"/>
        </w:rPr>
        <w:t>, 374-388.</w:t>
      </w:r>
    </w:p>
    <w:p w:rsidR="00A1085E" w:rsidRPr="00A1085E" w:rsidRDefault="00A1085E" w:rsidP="00C2003E">
      <w:pPr>
        <w:ind w:left="567" w:hanging="709"/>
        <w:jc w:val="both"/>
        <w:rPr>
          <w:rFonts w:ascii="Bookman Old Style" w:eastAsia="Calibri" w:hAnsi="Bookman Old Style"/>
          <w:noProof/>
          <w:sz w:val="18"/>
          <w:szCs w:val="18"/>
          <w:lang w:eastAsia="en-US"/>
        </w:rPr>
      </w:pPr>
      <w:r w:rsidRPr="00A1085E">
        <w:rPr>
          <w:rFonts w:ascii="Bookman Old Style" w:eastAsia="Calibri" w:hAnsi="Bookman Old Style"/>
          <w:noProof/>
          <w:sz w:val="18"/>
          <w:szCs w:val="18"/>
          <w:lang w:eastAsia="en-US"/>
        </w:rPr>
        <w:t xml:space="preserve">Arhan, S., Başar, S. ve Demirel, T. (2017). </w:t>
      </w:r>
      <w:r w:rsidRPr="00A1085E">
        <w:rPr>
          <w:rFonts w:ascii="Bookman Old Style" w:eastAsia="Calibri" w:hAnsi="Bookman Old Style"/>
          <w:i/>
          <w:iCs/>
          <w:noProof/>
          <w:sz w:val="18"/>
          <w:szCs w:val="18"/>
          <w:lang w:eastAsia="en-US"/>
        </w:rPr>
        <w:t>İlköğretim Türkçe 8 çalışma kitabı, Dördüncü Baskı.</w:t>
      </w:r>
      <w:r w:rsidRPr="00A1085E">
        <w:rPr>
          <w:rFonts w:ascii="Bookman Old Style" w:eastAsia="Calibri" w:hAnsi="Bookman Old Style"/>
          <w:noProof/>
          <w:sz w:val="18"/>
          <w:szCs w:val="18"/>
          <w:lang w:eastAsia="en-US"/>
        </w:rPr>
        <w:t xml:space="preserve"> Ankara: MEB Devlet Kitapları.</w:t>
      </w:r>
    </w:p>
    <w:p w:rsidR="00A1085E" w:rsidRPr="00A1085E" w:rsidRDefault="00A1085E" w:rsidP="00C2003E">
      <w:pPr>
        <w:ind w:left="567" w:hanging="709"/>
        <w:jc w:val="both"/>
        <w:rPr>
          <w:rFonts w:ascii="Bookman Old Style" w:eastAsia="Calibri" w:hAnsi="Bookman Old Style"/>
          <w:noProof/>
          <w:sz w:val="18"/>
          <w:szCs w:val="18"/>
          <w:lang w:eastAsia="en-US"/>
        </w:rPr>
      </w:pPr>
      <w:r w:rsidRPr="00A1085E">
        <w:rPr>
          <w:rFonts w:ascii="Bookman Old Style" w:eastAsia="Calibri" w:hAnsi="Bookman Old Style"/>
          <w:noProof/>
          <w:sz w:val="18"/>
          <w:szCs w:val="18"/>
          <w:lang w:eastAsia="en-US"/>
        </w:rPr>
        <w:t xml:space="preserve">Aşık, D. (2013). </w:t>
      </w:r>
      <w:r w:rsidRPr="00A1085E">
        <w:rPr>
          <w:rFonts w:ascii="Bookman Old Style" w:eastAsia="Calibri" w:hAnsi="Bookman Old Style"/>
          <w:i/>
          <w:noProof/>
          <w:sz w:val="18"/>
          <w:szCs w:val="18"/>
          <w:lang w:eastAsia="en-US"/>
        </w:rPr>
        <w:t>Lise düzeyindeki İngilizce dersleri için film ve şarkılara dayalı önerilen dinleme etkinlikleri</w:t>
      </w:r>
      <w:r w:rsidRPr="00A1085E">
        <w:rPr>
          <w:rFonts w:ascii="Bookman Old Style" w:eastAsia="Calibri" w:hAnsi="Bookman Old Style"/>
          <w:noProof/>
          <w:sz w:val="18"/>
          <w:szCs w:val="18"/>
          <w:lang w:eastAsia="en-US"/>
        </w:rPr>
        <w:t>(</w:t>
      </w:r>
      <w:r w:rsidRPr="00A1085E">
        <w:rPr>
          <w:rFonts w:ascii="Bookman Old Style" w:eastAsia="Calibri" w:hAnsi="Bookman Old Style"/>
          <w:iCs/>
          <w:noProof/>
          <w:sz w:val="18"/>
          <w:szCs w:val="18"/>
          <w:lang w:eastAsia="en-US"/>
        </w:rPr>
        <w:t>Yüksek lisans tezi)</w:t>
      </w:r>
      <w:r w:rsidRPr="00A1085E">
        <w:rPr>
          <w:rFonts w:ascii="Bookman Old Style" w:eastAsia="Calibri" w:hAnsi="Bookman Old Style"/>
          <w:noProof/>
          <w:sz w:val="18"/>
          <w:szCs w:val="18"/>
          <w:lang w:eastAsia="en-US"/>
        </w:rPr>
        <w:t>. Ondokuz Mayıs Üniversitesi Eğitim Bilimleri Enstitüsü, Samsun.</w:t>
      </w:r>
    </w:p>
    <w:p w:rsidR="00A1085E" w:rsidRPr="00A1085E" w:rsidRDefault="00A1085E" w:rsidP="00C2003E">
      <w:pPr>
        <w:ind w:left="567" w:hanging="709"/>
        <w:jc w:val="both"/>
        <w:rPr>
          <w:rFonts w:ascii="Bookman Old Style" w:eastAsia="Calibri" w:hAnsi="Bookman Old Style"/>
          <w:noProof/>
          <w:sz w:val="18"/>
          <w:szCs w:val="18"/>
          <w:lang w:eastAsia="en-US"/>
        </w:rPr>
      </w:pPr>
      <w:r w:rsidRPr="00A1085E">
        <w:rPr>
          <w:rFonts w:ascii="Bookman Old Style" w:eastAsia="Calibri" w:hAnsi="Bookman Old Style"/>
          <w:noProof/>
          <w:sz w:val="18"/>
          <w:szCs w:val="18"/>
          <w:lang w:eastAsia="en-US"/>
        </w:rPr>
        <w:t xml:space="preserve">Atasoy, F. O. (2010). Noktalama işaretlerinin tarihi. </w:t>
      </w:r>
      <w:r w:rsidRPr="00A1085E">
        <w:rPr>
          <w:rFonts w:ascii="Bookman Old Style" w:eastAsia="Calibri" w:hAnsi="Bookman Old Style"/>
          <w:i/>
          <w:iCs/>
          <w:noProof/>
          <w:sz w:val="18"/>
          <w:szCs w:val="18"/>
          <w:lang w:eastAsia="en-US"/>
        </w:rPr>
        <w:t>Turkish Studies International Periodical For the Languages, Literature and History of Turkish or Turkic, 5</w:t>
      </w:r>
      <w:r w:rsidRPr="00A1085E">
        <w:rPr>
          <w:rFonts w:ascii="Bookman Old Style" w:eastAsia="Calibri" w:hAnsi="Bookman Old Style"/>
          <w:iCs/>
          <w:noProof/>
          <w:sz w:val="18"/>
          <w:szCs w:val="18"/>
          <w:lang w:eastAsia="en-US"/>
        </w:rPr>
        <w:t>(2)</w:t>
      </w:r>
      <w:r w:rsidRPr="00A1085E">
        <w:rPr>
          <w:rFonts w:ascii="Bookman Old Style" w:eastAsia="Calibri" w:hAnsi="Bookman Old Style"/>
          <w:noProof/>
          <w:sz w:val="18"/>
          <w:szCs w:val="18"/>
          <w:lang w:eastAsia="en-US"/>
        </w:rPr>
        <w:t>, 823-861.</w:t>
      </w:r>
    </w:p>
    <w:p w:rsidR="00A1085E" w:rsidRPr="00A1085E" w:rsidRDefault="00A1085E" w:rsidP="00C2003E">
      <w:pPr>
        <w:ind w:left="567" w:hanging="709"/>
        <w:jc w:val="both"/>
        <w:rPr>
          <w:rFonts w:ascii="Bookman Old Style" w:eastAsia="Calibri" w:hAnsi="Bookman Old Style"/>
          <w:noProof/>
          <w:sz w:val="18"/>
          <w:szCs w:val="18"/>
          <w:lang w:eastAsia="en-US"/>
        </w:rPr>
      </w:pPr>
      <w:r w:rsidRPr="00A1085E">
        <w:rPr>
          <w:rFonts w:ascii="Bookman Old Style" w:eastAsia="Calibri" w:hAnsi="Bookman Old Style"/>
          <w:noProof/>
          <w:sz w:val="18"/>
          <w:szCs w:val="18"/>
          <w:lang w:eastAsia="en-US"/>
        </w:rPr>
        <w:t xml:space="preserve">Atilay, S. D. (2017). </w:t>
      </w:r>
      <w:r w:rsidRPr="00A1085E">
        <w:rPr>
          <w:rFonts w:ascii="Bookman Old Style" w:eastAsia="Calibri" w:hAnsi="Bookman Old Style"/>
          <w:i/>
          <w:noProof/>
          <w:sz w:val="18"/>
          <w:szCs w:val="18"/>
          <w:lang w:eastAsia="en-US"/>
        </w:rPr>
        <w:t>Yabancı dil öğretilen sınıfta küçük öğrencilere kelime öğretiminde şarkıların kullanımı</w:t>
      </w:r>
      <w:r w:rsidRPr="00A1085E">
        <w:rPr>
          <w:rFonts w:ascii="Bookman Old Style" w:eastAsia="Calibri" w:hAnsi="Bookman Old Style"/>
          <w:noProof/>
          <w:sz w:val="18"/>
          <w:szCs w:val="18"/>
          <w:lang w:eastAsia="en-US"/>
        </w:rPr>
        <w:t>(</w:t>
      </w:r>
      <w:r w:rsidRPr="00A1085E">
        <w:rPr>
          <w:rFonts w:ascii="Bookman Old Style" w:eastAsia="Calibri" w:hAnsi="Bookman Old Style"/>
          <w:iCs/>
          <w:noProof/>
          <w:sz w:val="18"/>
          <w:szCs w:val="18"/>
          <w:lang w:eastAsia="en-US"/>
        </w:rPr>
        <w:t>Yüksek lisan tezi</w:t>
      </w:r>
      <w:r w:rsidRPr="00A1085E">
        <w:rPr>
          <w:rFonts w:ascii="Bookman Old Style" w:eastAsia="Calibri" w:hAnsi="Bookman Old Style"/>
          <w:noProof/>
          <w:sz w:val="18"/>
          <w:szCs w:val="18"/>
          <w:lang w:eastAsia="en-US"/>
        </w:rPr>
        <w:t>).Çağ Üniversitesi, Sosyal Bilimler Enstitüsü, Mersin.</w:t>
      </w:r>
    </w:p>
    <w:p w:rsidR="00A1085E" w:rsidRPr="00A1085E" w:rsidRDefault="00A1085E" w:rsidP="00C2003E">
      <w:pPr>
        <w:ind w:left="567" w:hanging="709"/>
        <w:jc w:val="both"/>
        <w:rPr>
          <w:rFonts w:ascii="Bookman Old Style" w:eastAsia="Calibri" w:hAnsi="Bookman Old Style"/>
          <w:noProof/>
          <w:sz w:val="18"/>
          <w:szCs w:val="18"/>
          <w:lang w:eastAsia="en-US"/>
        </w:rPr>
      </w:pPr>
      <w:r w:rsidRPr="00A1085E">
        <w:rPr>
          <w:rFonts w:ascii="Bookman Old Style" w:eastAsia="Calibri" w:hAnsi="Bookman Old Style"/>
          <w:noProof/>
          <w:sz w:val="18"/>
          <w:szCs w:val="18"/>
          <w:lang w:eastAsia="en-US"/>
        </w:rPr>
        <w:t xml:space="preserve">Banguoğlu, T. (1995). </w:t>
      </w:r>
      <w:r w:rsidRPr="00A1085E">
        <w:rPr>
          <w:rFonts w:ascii="Bookman Old Style" w:eastAsia="Calibri" w:hAnsi="Bookman Old Style"/>
          <w:i/>
          <w:iCs/>
          <w:noProof/>
          <w:sz w:val="18"/>
          <w:szCs w:val="18"/>
          <w:lang w:eastAsia="en-US"/>
        </w:rPr>
        <w:t>Türkçenin grameri.</w:t>
      </w:r>
      <w:r w:rsidRPr="00A1085E">
        <w:rPr>
          <w:rFonts w:ascii="Bookman Old Style" w:eastAsia="Calibri" w:hAnsi="Bookman Old Style"/>
          <w:noProof/>
          <w:sz w:val="18"/>
          <w:szCs w:val="18"/>
          <w:lang w:eastAsia="en-US"/>
        </w:rPr>
        <w:t xml:space="preserve"> Ankara: Türk Dil Kurumu Yayınları.</w:t>
      </w:r>
    </w:p>
    <w:p w:rsidR="00A1085E" w:rsidRPr="00A1085E" w:rsidRDefault="00A1085E" w:rsidP="00C2003E">
      <w:pPr>
        <w:ind w:left="567" w:hanging="709"/>
        <w:jc w:val="both"/>
        <w:rPr>
          <w:rFonts w:ascii="Bookman Old Style" w:eastAsia="Calibri" w:hAnsi="Bookman Old Style"/>
          <w:noProof/>
          <w:sz w:val="18"/>
          <w:szCs w:val="18"/>
          <w:lang w:eastAsia="en-US"/>
        </w:rPr>
      </w:pPr>
      <w:r w:rsidRPr="00A1085E">
        <w:rPr>
          <w:rFonts w:ascii="Bookman Old Style" w:eastAsia="Calibri" w:hAnsi="Bookman Old Style"/>
          <w:noProof/>
          <w:sz w:val="18"/>
          <w:szCs w:val="18"/>
          <w:lang w:eastAsia="en-US"/>
        </w:rPr>
        <w:t xml:space="preserve">Batdı, V. ve Semerci, Ç. (2012). Şarkıların yabancı dil becerilerini geliştirmedeki etkililiğine ilişkin öğrenci görüşleri. </w:t>
      </w:r>
      <w:r w:rsidRPr="00A1085E">
        <w:rPr>
          <w:rFonts w:ascii="Bookman Old Style" w:eastAsia="Calibri" w:hAnsi="Bookman Old Style"/>
          <w:i/>
          <w:iCs/>
          <w:noProof/>
          <w:sz w:val="18"/>
          <w:szCs w:val="18"/>
          <w:lang w:eastAsia="en-US"/>
        </w:rPr>
        <w:t>Eğitim ve Öğretim Araştırma Dergisi</w:t>
      </w:r>
      <w:r w:rsidRPr="00A1085E">
        <w:rPr>
          <w:rFonts w:ascii="Bookman Old Style" w:eastAsia="Calibri" w:hAnsi="Bookman Old Style"/>
          <w:noProof/>
          <w:sz w:val="18"/>
          <w:szCs w:val="18"/>
          <w:lang w:eastAsia="en-US"/>
        </w:rPr>
        <w:t>, 4, 126-133.</w:t>
      </w:r>
    </w:p>
    <w:p w:rsidR="00A1085E" w:rsidRPr="00A1085E" w:rsidRDefault="00A1085E" w:rsidP="00C2003E">
      <w:pPr>
        <w:ind w:left="567" w:hanging="709"/>
        <w:jc w:val="both"/>
        <w:rPr>
          <w:rFonts w:ascii="Bookman Old Style" w:eastAsia="Calibri" w:hAnsi="Bookman Old Style"/>
          <w:noProof/>
          <w:sz w:val="18"/>
          <w:szCs w:val="18"/>
          <w:lang w:eastAsia="en-US"/>
        </w:rPr>
      </w:pPr>
      <w:r w:rsidRPr="00A1085E">
        <w:rPr>
          <w:rFonts w:ascii="Bookman Old Style" w:eastAsia="Calibri" w:hAnsi="Bookman Old Style"/>
          <w:noProof/>
          <w:sz w:val="18"/>
          <w:szCs w:val="18"/>
          <w:lang w:eastAsia="en-US"/>
        </w:rPr>
        <w:t xml:space="preserve">Berk, R. (2008). </w:t>
      </w:r>
      <w:r w:rsidRPr="00A1085E">
        <w:rPr>
          <w:rFonts w:ascii="Bookman Old Style" w:eastAsia="Calibri" w:hAnsi="Bookman Old Style"/>
          <w:iCs/>
          <w:noProof/>
          <w:sz w:val="18"/>
          <w:szCs w:val="18"/>
          <w:lang w:eastAsia="en-US"/>
        </w:rPr>
        <w:t>Use of technology and music to improve learning</w:t>
      </w:r>
      <w:r w:rsidRPr="00A1085E">
        <w:rPr>
          <w:rFonts w:ascii="Bookman Old Style" w:eastAsia="Calibri" w:hAnsi="Bookman Old Style"/>
          <w:i/>
          <w:iCs/>
          <w:noProof/>
          <w:sz w:val="18"/>
          <w:szCs w:val="18"/>
          <w:lang w:eastAsia="en-US"/>
        </w:rPr>
        <w:t>.</w:t>
      </w:r>
      <w:r w:rsidRPr="00A1085E">
        <w:rPr>
          <w:rFonts w:ascii="Bookman Old Style" w:eastAsia="Calibri" w:hAnsi="Bookman Old Style"/>
          <w:i/>
          <w:noProof/>
          <w:sz w:val="18"/>
          <w:szCs w:val="18"/>
          <w:lang w:eastAsia="en-US"/>
        </w:rPr>
        <w:t>Unpublished manuscript, 21</w:t>
      </w:r>
      <w:r w:rsidRPr="00A1085E">
        <w:rPr>
          <w:rFonts w:ascii="Bookman Old Style" w:eastAsia="Calibri" w:hAnsi="Bookman Old Style"/>
          <w:noProof/>
          <w:sz w:val="18"/>
          <w:szCs w:val="18"/>
          <w:lang w:eastAsia="en-US"/>
        </w:rPr>
        <w:t>(2), 45-76.</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Beyreli, L., Çetindağ, Z. ve Celepoğlu, A. (2005). </w:t>
      </w:r>
      <w:r w:rsidRPr="00C2003E">
        <w:rPr>
          <w:rFonts w:ascii="Bookman Old Style" w:eastAsia="Calibri" w:hAnsi="Bookman Old Style"/>
          <w:i/>
          <w:iCs/>
          <w:noProof/>
          <w:sz w:val="18"/>
          <w:szCs w:val="18"/>
          <w:lang w:eastAsia="en-US"/>
        </w:rPr>
        <w:t>Yazılı ve sözlü anlatım.</w:t>
      </w:r>
      <w:r w:rsidRPr="00C2003E">
        <w:rPr>
          <w:rFonts w:ascii="Bookman Old Style" w:eastAsia="Calibri" w:hAnsi="Bookman Old Style"/>
          <w:noProof/>
          <w:sz w:val="18"/>
          <w:szCs w:val="18"/>
          <w:lang w:eastAsia="en-US"/>
        </w:rPr>
        <w:t xml:space="preserve"> Ankara: PegemA Yayıncılık.</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Bıyıklı, H. ve Öztaş, Y. (2017). </w:t>
      </w:r>
      <w:r w:rsidRPr="00C2003E">
        <w:rPr>
          <w:rFonts w:ascii="Bookman Old Style" w:eastAsia="Calibri" w:hAnsi="Bookman Old Style"/>
          <w:i/>
          <w:iCs/>
          <w:noProof/>
          <w:sz w:val="18"/>
          <w:szCs w:val="18"/>
          <w:lang w:eastAsia="en-US"/>
        </w:rPr>
        <w:t>İlköğretim 4. sınıf Türkçe ders ve öğrenci çalışma kitabı 3. kitap.</w:t>
      </w:r>
      <w:r w:rsidRPr="00C2003E">
        <w:rPr>
          <w:rFonts w:ascii="Bookman Old Style" w:eastAsia="Calibri" w:hAnsi="Bookman Old Style"/>
          <w:noProof/>
          <w:sz w:val="18"/>
          <w:szCs w:val="18"/>
          <w:lang w:eastAsia="en-US"/>
        </w:rPr>
        <w:t xml:space="preserve"> Ankara: Doku Yayıncılık.</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Bıyıklı, H. ve Öztaş, Y. (2017). </w:t>
      </w:r>
      <w:r w:rsidRPr="00C2003E">
        <w:rPr>
          <w:rFonts w:ascii="Bookman Old Style" w:eastAsia="Calibri" w:hAnsi="Bookman Old Style"/>
          <w:i/>
          <w:iCs/>
          <w:noProof/>
          <w:sz w:val="18"/>
          <w:szCs w:val="18"/>
          <w:lang w:eastAsia="en-US"/>
        </w:rPr>
        <w:t>İlköğretim 4. sınıf  Türkçe ders ve öğrenci çalışma kitabı 2. kitap.</w:t>
      </w:r>
      <w:r w:rsidRPr="00C2003E">
        <w:rPr>
          <w:rFonts w:ascii="Bookman Old Style" w:eastAsia="Calibri" w:hAnsi="Bookman Old Style"/>
          <w:noProof/>
          <w:sz w:val="18"/>
          <w:szCs w:val="18"/>
          <w:lang w:eastAsia="en-US"/>
        </w:rPr>
        <w:t xml:space="preserve"> Ankara: Doku Yayıncıllık.</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Bıyıklı, H. ve Öztaş, Y. (2017). </w:t>
      </w:r>
      <w:r w:rsidRPr="00C2003E">
        <w:rPr>
          <w:rFonts w:ascii="Bookman Old Style" w:eastAsia="Calibri" w:hAnsi="Bookman Old Style"/>
          <w:i/>
          <w:iCs/>
          <w:noProof/>
          <w:sz w:val="18"/>
          <w:szCs w:val="18"/>
          <w:lang w:eastAsia="en-US"/>
        </w:rPr>
        <w:t>İlköğretim 4. sınıf Türkçe ders ve öğrenci çalışma kitabı.</w:t>
      </w:r>
      <w:r w:rsidRPr="00C2003E">
        <w:rPr>
          <w:rFonts w:ascii="Bookman Old Style" w:eastAsia="Calibri" w:hAnsi="Bookman Old Style"/>
          <w:noProof/>
          <w:sz w:val="18"/>
          <w:szCs w:val="18"/>
          <w:lang w:eastAsia="en-US"/>
        </w:rPr>
        <w:t xml:space="preserve"> Ankara: Doku Yayıncılık.</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Büyüköztürk, Ş. (2001). </w:t>
      </w:r>
      <w:r w:rsidRPr="00C2003E">
        <w:rPr>
          <w:rFonts w:ascii="Bookman Old Style" w:eastAsia="Calibri" w:hAnsi="Bookman Old Style"/>
          <w:i/>
          <w:iCs/>
          <w:noProof/>
          <w:sz w:val="18"/>
          <w:szCs w:val="18"/>
          <w:lang w:eastAsia="en-US"/>
        </w:rPr>
        <w:t>Deneysel desenler: Ön test- son test kontrol grubu desen ve veri analizi.</w:t>
      </w:r>
      <w:r w:rsidRPr="00C2003E">
        <w:rPr>
          <w:rFonts w:ascii="Bookman Old Style" w:eastAsia="Calibri" w:hAnsi="Bookman Old Style"/>
          <w:noProof/>
          <w:sz w:val="18"/>
          <w:szCs w:val="18"/>
          <w:lang w:eastAsia="en-US"/>
        </w:rPr>
        <w:t xml:space="preserve"> Ankara: Pegem Yayıncılık.</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Caferoğlu, A. (1970). </w:t>
      </w:r>
      <w:r w:rsidRPr="00C2003E">
        <w:rPr>
          <w:rFonts w:ascii="Bookman Old Style" w:eastAsia="Calibri" w:hAnsi="Bookman Old Style"/>
          <w:i/>
          <w:iCs/>
          <w:noProof/>
          <w:sz w:val="18"/>
          <w:szCs w:val="18"/>
          <w:lang w:eastAsia="en-US"/>
        </w:rPr>
        <w:t>Türk dili tarihi.</w:t>
      </w:r>
      <w:r w:rsidRPr="00C2003E">
        <w:rPr>
          <w:rFonts w:ascii="Bookman Old Style" w:eastAsia="Calibri" w:hAnsi="Bookman Old Style"/>
          <w:noProof/>
          <w:sz w:val="18"/>
          <w:szCs w:val="18"/>
          <w:lang w:eastAsia="en-US"/>
        </w:rPr>
        <w:t xml:space="preserve"> İstanbul: Enderun Yayınları .</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Cemiloğlu, M. (2009).</w:t>
      </w:r>
      <w:r w:rsidRPr="00C2003E">
        <w:rPr>
          <w:rFonts w:ascii="Bookman Old Style" w:eastAsia="Calibri" w:hAnsi="Bookman Old Style"/>
          <w:i/>
          <w:iCs/>
          <w:noProof/>
          <w:sz w:val="18"/>
          <w:szCs w:val="18"/>
          <w:lang w:eastAsia="en-US"/>
        </w:rPr>
        <w:t>İlköğretim okullarında Türkçe öğretimi yeni programa uyarlanmış.</w:t>
      </w:r>
      <w:r w:rsidRPr="00C2003E">
        <w:rPr>
          <w:rFonts w:ascii="Bookman Old Style" w:eastAsia="Calibri" w:hAnsi="Bookman Old Style"/>
          <w:noProof/>
          <w:sz w:val="18"/>
          <w:szCs w:val="18"/>
          <w:lang w:eastAsia="en-US"/>
        </w:rPr>
        <w:t xml:space="preserve"> Bursa : Alfa Aktuel.</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Cicelek, D., Yılmaz Gündüz, D. ve Karafilik, F. (2017). </w:t>
      </w:r>
      <w:r w:rsidRPr="00C2003E">
        <w:rPr>
          <w:rFonts w:ascii="Bookman Old Style" w:eastAsia="Calibri" w:hAnsi="Bookman Old Style"/>
          <w:i/>
          <w:iCs/>
          <w:noProof/>
          <w:sz w:val="18"/>
          <w:szCs w:val="18"/>
          <w:lang w:eastAsia="en-US"/>
        </w:rPr>
        <w:t>İlkokul Türkçe 1 ders kitabı.</w:t>
      </w:r>
      <w:r w:rsidRPr="00C2003E">
        <w:rPr>
          <w:rFonts w:ascii="Bookman Old Style" w:eastAsia="Calibri" w:hAnsi="Bookman Old Style"/>
          <w:noProof/>
          <w:sz w:val="18"/>
          <w:szCs w:val="18"/>
          <w:lang w:eastAsia="en-US"/>
        </w:rPr>
        <w:t xml:space="preserve"> Ankara: MEB.</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Çeltik, E. (2017). </w:t>
      </w:r>
      <w:r w:rsidRPr="00C2003E">
        <w:rPr>
          <w:rFonts w:ascii="Bookman Old Style" w:eastAsia="Calibri" w:hAnsi="Bookman Old Style"/>
          <w:i/>
          <w:iCs/>
          <w:noProof/>
          <w:sz w:val="18"/>
          <w:szCs w:val="18"/>
          <w:lang w:eastAsia="en-US"/>
        </w:rPr>
        <w:t>İlkokul Türkçe 2 ders kitabı öğrenci çalışma kitabı 1. kitap.</w:t>
      </w:r>
      <w:r w:rsidRPr="00C2003E">
        <w:rPr>
          <w:rFonts w:ascii="Bookman Old Style" w:eastAsia="Calibri" w:hAnsi="Bookman Old Style"/>
          <w:noProof/>
          <w:sz w:val="18"/>
          <w:szCs w:val="18"/>
          <w:lang w:eastAsia="en-US"/>
        </w:rPr>
        <w:t xml:space="preserve"> Ankara: Dikey Yayıncılık.</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Çeltik, E. (2017). </w:t>
      </w:r>
      <w:r w:rsidRPr="00C2003E">
        <w:rPr>
          <w:rFonts w:ascii="Bookman Old Style" w:eastAsia="Calibri" w:hAnsi="Bookman Old Style"/>
          <w:i/>
          <w:iCs/>
          <w:noProof/>
          <w:sz w:val="18"/>
          <w:szCs w:val="18"/>
          <w:lang w:eastAsia="en-US"/>
        </w:rPr>
        <w:t>İlkokul Türkçe 2 ders kitabı öğrenci çalışma kitabı 2. kitap.</w:t>
      </w:r>
      <w:r w:rsidRPr="00C2003E">
        <w:rPr>
          <w:rFonts w:ascii="Bookman Old Style" w:eastAsia="Calibri" w:hAnsi="Bookman Old Style"/>
          <w:noProof/>
          <w:sz w:val="18"/>
          <w:szCs w:val="18"/>
          <w:lang w:eastAsia="en-US"/>
        </w:rPr>
        <w:t xml:space="preserve"> Ankara: Dikey Yayıncılık.</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lastRenderedPageBreak/>
        <w:t xml:space="preserve">Çeltik, E. (2017). </w:t>
      </w:r>
      <w:r w:rsidRPr="00C2003E">
        <w:rPr>
          <w:rFonts w:ascii="Bookman Old Style" w:eastAsia="Calibri" w:hAnsi="Bookman Old Style"/>
          <w:i/>
          <w:iCs/>
          <w:noProof/>
          <w:sz w:val="18"/>
          <w:szCs w:val="18"/>
          <w:lang w:eastAsia="en-US"/>
        </w:rPr>
        <w:t>İlkokul Türkçe 2 ders kitabı öğrenci çalışma kitabı 3. kitap .</w:t>
      </w:r>
      <w:r w:rsidRPr="00C2003E">
        <w:rPr>
          <w:rFonts w:ascii="Bookman Old Style" w:eastAsia="Calibri" w:hAnsi="Bookman Old Style"/>
          <w:noProof/>
          <w:sz w:val="18"/>
          <w:szCs w:val="18"/>
          <w:lang w:eastAsia="en-US"/>
        </w:rPr>
        <w:t xml:space="preserve"> Ankara: Dikey Yayıncılık.</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Çifci, M. (2001). Dinleme eğitimi ve dinlemeyi etkileyen faktörler. </w:t>
      </w:r>
      <w:r w:rsidRPr="00C2003E">
        <w:rPr>
          <w:rFonts w:ascii="Bookman Old Style" w:eastAsia="Calibri" w:hAnsi="Bookman Old Style"/>
          <w:i/>
          <w:iCs/>
          <w:noProof/>
          <w:sz w:val="18"/>
          <w:szCs w:val="18"/>
          <w:lang w:eastAsia="en-US"/>
        </w:rPr>
        <w:t>Afyon Kocatepe Üniversitesi Sosyal Bilimler Dergisi</w:t>
      </w:r>
      <w:r w:rsidRPr="00C2003E">
        <w:rPr>
          <w:rFonts w:ascii="Bookman Old Style" w:eastAsia="Calibri" w:hAnsi="Bookman Old Style"/>
          <w:noProof/>
          <w:sz w:val="18"/>
          <w:szCs w:val="18"/>
          <w:lang w:eastAsia="en-US"/>
        </w:rPr>
        <w:t>,2(2), 165-177.</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Dağabakan, F. ve Dağabakan, D. (2007). Dil ve çocukta dil gelişim kuramları. </w:t>
      </w:r>
      <w:r w:rsidRPr="00C2003E">
        <w:rPr>
          <w:rFonts w:ascii="Bookman Old Style" w:eastAsia="Calibri" w:hAnsi="Bookman Old Style"/>
          <w:i/>
          <w:iCs/>
          <w:noProof/>
          <w:sz w:val="18"/>
          <w:szCs w:val="18"/>
          <w:lang w:eastAsia="en-US"/>
        </w:rPr>
        <w:t>Milli Eğitim Dergisi,</w:t>
      </w:r>
      <w:r w:rsidRPr="00C2003E">
        <w:rPr>
          <w:rFonts w:ascii="Bookman Old Style" w:eastAsia="Calibri" w:hAnsi="Bookman Old Style"/>
          <w:i/>
          <w:noProof/>
          <w:sz w:val="18"/>
          <w:szCs w:val="18"/>
          <w:lang w:eastAsia="en-US"/>
        </w:rPr>
        <w:t xml:space="preserve"> 174</w:t>
      </w:r>
      <w:r w:rsidRPr="00C2003E">
        <w:rPr>
          <w:rFonts w:ascii="Bookman Old Style" w:eastAsia="Calibri" w:hAnsi="Bookman Old Style"/>
          <w:noProof/>
          <w:sz w:val="18"/>
          <w:szCs w:val="18"/>
          <w:lang w:eastAsia="en-US"/>
        </w:rPr>
        <w:t>(158), 1-8.</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Dara, R. (2000). </w:t>
      </w:r>
      <w:r w:rsidRPr="00C2003E">
        <w:rPr>
          <w:rFonts w:ascii="Bookman Old Style" w:eastAsia="Calibri" w:hAnsi="Bookman Old Style"/>
          <w:i/>
          <w:iCs/>
          <w:noProof/>
          <w:sz w:val="18"/>
          <w:szCs w:val="18"/>
          <w:lang w:eastAsia="en-US"/>
        </w:rPr>
        <w:t>Yazılı anlatıma giriş.</w:t>
      </w:r>
      <w:r w:rsidRPr="00C2003E">
        <w:rPr>
          <w:rFonts w:ascii="Bookman Old Style" w:eastAsia="Calibri" w:hAnsi="Bookman Old Style"/>
          <w:noProof/>
          <w:sz w:val="18"/>
          <w:szCs w:val="18"/>
          <w:lang w:eastAsia="en-US"/>
        </w:rPr>
        <w:t xml:space="preserve"> Bursa: Asa Yayıncılık.</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Demirel, Ö. (2003). </w:t>
      </w:r>
      <w:r w:rsidRPr="00C2003E">
        <w:rPr>
          <w:rFonts w:ascii="Bookman Old Style" w:eastAsia="Calibri" w:hAnsi="Bookman Old Style"/>
          <w:i/>
          <w:iCs/>
          <w:noProof/>
          <w:sz w:val="18"/>
          <w:szCs w:val="18"/>
          <w:lang w:eastAsia="en-US"/>
        </w:rPr>
        <w:t>Türkçe öğretimi.</w:t>
      </w:r>
      <w:r w:rsidRPr="00C2003E">
        <w:rPr>
          <w:rFonts w:ascii="Bookman Old Style" w:eastAsia="Calibri" w:hAnsi="Bookman Old Style"/>
          <w:noProof/>
          <w:sz w:val="18"/>
          <w:szCs w:val="18"/>
          <w:lang w:eastAsia="en-US"/>
        </w:rPr>
        <w:t xml:space="preserve"> Ankara: Pegem A Yayıncılık.</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Demirel, Ö. ve Şahinel, M. (2006). </w:t>
      </w:r>
      <w:r w:rsidRPr="00C2003E">
        <w:rPr>
          <w:rFonts w:ascii="Bookman Old Style" w:eastAsia="Calibri" w:hAnsi="Bookman Old Style"/>
          <w:i/>
          <w:iCs/>
          <w:noProof/>
          <w:sz w:val="18"/>
          <w:szCs w:val="18"/>
          <w:lang w:eastAsia="en-US"/>
        </w:rPr>
        <w:t>Türkçe ve sınıf öğretmenleri için Türkçe öğretimi.</w:t>
      </w:r>
      <w:r w:rsidRPr="00C2003E">
        <w:rPr>
          <w:rFonts w:ascii="Bookman Old Style" w:eastAsia="Calibri" w:hAnsi="Bookman Old Style"/>
          <w:noProof/>
          <w:sz w:val="18"/>
          <w:szCs w:val="18"/>
          <w:lang w:eastAsia="en-US"/>
        </w:rPr>
        <w:t xml:space="preserve"> Ankara: Pegem A Yayınları.</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Dilidüzgün, S. (2004). </w:t>
      </w:r>
      <w:r w:rsidRPr="00C2003E">
        <w:rPr>
          <w:rFonts w:ascii="Bookman Old Style" w:eastAsia="Calibri" w:hAnsi="Bookman Old Style"/>
          <w:i/>
          <w:iCs/>
          <w:noProof/>
          <w:sz w:val="18"/>
          <w:szCs w:val="18"/>
          <w:lang w:eastAsia="en-US"/>
        </w:rPr>
        <w:t>İletişim odaklı Türkçe derslerinde çocuk kitapları.</w:t>
      </w:r>
      <w:r w:rsidRPr="00C2003E">
        <w:rPr>
          <w:rFonts w:ascii="Bookman Old Style" w:eastAsia="Calibri" w:hAnsi="Bookman Old Style"/>
          <w:noProof/>
          <w:sz w:val="18"/>
          <w:szCs w:val="18"/>
          <w:lang w:eastAsia="en-US"/>
        </w:rPr>
        <w:t xml:space="preserve"> İstanbul: Morpa Kültür Yayınları.</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Doğan, A. (2003). </w:t>
      </w:r>
      <w:r w:rsidRPr="00C2003E">
        <w:rPr>
          <w:rFonts w:ascii="Bookman Old Style" w:eastAsia="Calibri" w:hAnsi="Bookman Old Style"/>
          <w:i/>
          <w:iCs/>
          <w:noProof/>
          <w:sz w:val="18"/>
          <w:szCs w:val="18"/>
          <w:lang w:eastAsia="en-US"/>
        </w:rPr>
        <w:t>Her yönüyle dil ana çizgileriyle dilbilim.</w:t>
      </w:r>
      <w:r w:rsidRPr="00C2003E">
        <w:rPr>
          <w:rFonts w:ascii="Bookman Old Style" w:eastAsia="Calibri" w:hAnsi="Bookman Old Style"/>
          <w:noProof/>
          <w:sz w:val="18"/>
          <w:szCs w:val="18"/>
          <w:lang w:eastAsia="en-US"/>
        </w:rPr>
        <w:t xml:space="preserve"> Ankara: Türk Dil Kurumu Yayınları.</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Doğan, M. (2005). </w:t>
      </w:r>
      <w:r w:rsidRPr="00C2003E">
        <w:rPr>
          <w:rFonts w:ascii="Bookman Old Style" w:eastAsia="Calibri" w:hAnsi="Bookman Old Style"/>
          <w:i/>
          <w:iCs/>
          <w:noProof/>
          <w:sz w:val="18"/>
          <w:szCs w:val="18"/>
          <w:lang w:eastAsia="en-US"/>
        </w:rPr>
        <w:t>Büyük Türkçe sözlük.</w:t>
      </w:r>
      <w:r w:rsidRPr="00C2003E">
        <w:rPr>
          <w:rFonts w:ascii="Bookman Old Style" w:eastAsia="Calibri" w:hAnsi="Bookman Old Style"/>
          <w:noProof/>
          <w:sz w:val="18"/>
          <w:szCs w:val="18"/>
          <w:lang w:eastAsia="en-US"/>
        </w:rPr>
        <w:t xml:space="preserve"> Ankara: Pınar Yayınları.</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Doğan, Y. (2007). </w:t>
      </w:r>
      <w:r w:rsidRPr="00C2003E">
        <w:rPr>
          <w:rFonts w:ascii="Bookman Old Style" w:eastAsia="Calibri" w:hAnsi="Bookman Old Style"/>
          <w:i/>
          <w:noProof/>
          <w:sz w:val="18"/>
          <w:szCs w:val="18"/>
          <w:lang w:eastAsia="en-US"/>
        </w:rPr>
        <w:t>İkinci kademede dil becerisi olarak dinlemeyi geliştirme çalışmaları</w:t>
      </w:r>
      <w:r w:rsidRPr="00C2003E">
        <w:rPr>
          <w:rFonts w:ascii="Bookman Old Style" w:eastAsia="Calibri" w:hAnsi="Bookman Old Style"/>
          <w:noProof/>
          <w:sz w:val="18"/>
          <w:szCs w:val="18"/>
          <w:lang w:eastAsia="en-US"/>
        </w:rPr>
        <w:t>(</w:t>
      </w:r>
      <w:r w:rsidRPr="00C2003E">
        <w:rPr>
          <w:rFonts w:ascii="Bookman Old Style" w:eastAsia="Calibri" w:hAnsi="Bookman Old Style"/>
          <w:iCs/>
          <w:noProof/>
          <w:sz w:val="18"/>
          <w:szCs w:val="18"/>
          <w:lang w:eastAsia="en-US"/>
        </w:rPr>
        <w:t>Doktora tezi)</w:t>
      </w:r>
      <w:r w:rsidRPr="00C2003E">
        <w:rPr>
          <w:rFonts w:ascii="Bookman Old Style" w:eastAsia="Calibri" w:hAnsi="Bookman Old Style"/>
          <w:noProof/>
          <w:sz w:val="18"/>
          <w:szCs w:val="18"/>
          <w:lang w:eastAsia="en-US"/>
        </w:rPr>
        <w:t>.Gazi Üniversitesi Eğitim Bilimleri Enstitüsü, Ankara.</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Elbir, B. ve Bağcı, C. (2013). Birinci ve ikinci kademe okuma eğitimi üzerine yapılan lisansüstü çalışmaların değerlendirilmesi. </w:t>
      </w:r>
      <w:r w:rsidRPr="00C2003E">
        <w:rPr>
          <w:rFonts w:ascii="Bookman Old Style" w:eastAsia="Calibri" w:hAnsi="Bookman Old Style"/>
          <w:i/>
          <w:iCs/>
          <w:noProof/>
          <w:sz w:val="18"/>
          <w:szCs w:val="18"/>
          <w:lang w:eastAsia="en-US"/>
        </w:rPr>
        <w:t>Adıyaman Üniversitesi Sosyal Bilimler Enstitüsü Dergisi, 9</w:t>
      </w:r>
      <w:r w:rsidRPr="00C2003E">
        <w:rPr>
          <w:rFonts w:ascii="Bookman Old Style" w:eastAsia="Calibri" w:hAnsi="Bookman Old Style"/>
          <w:iCs/>
          <w:noProof/>
          <w:sz w:val="18"/>
          <w:szCs w:val="18"/>
          <w:lang w:eastAsia="en-US"/>
        </w:rPr>
        <w:t>(24),</w:t>
      </w:r>
      <w:r w:rsidRPr="00C2003E">
        <w:rPr>
          <w:rFonts w:ascii="Bookman Old Style" w:eastAsia="Calibri" w:hAnsi="Bookman Old Style"/>
          <w:noProof/>
          <w:sz w:val="18"/>
          <w:szCs w:val="18"/>
          <w:lang w:eastAsia="en-US"/>
        </w:rPr>
        <w:t>229-247.</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Er, O. (2011). </w:t>
      </w:r>
      <w:r w:rsidRPr="00C2003E">
        <w:rPr>
          <w:rFonts w:ascii="Bookman Old Style" w:eastAsia="Calibri" w:hAnsi="Bookman Old Style"/>
          <w:i/>
          <w:noProof/>
          <w:sz w:val="18"/>
          <w:szCs w:val="18"/>
          <w:lang w:eastAsia="en-US"/>
        </w:rPr>
        <w:t>İlköğretim sekizinci sınıf Türkçe dersi öğretim programı dinleme/izleme alanının öğretmen görüşleri doğrultusunda değerlendirilmesi</w:t>
      </w:r>
      <w:r w:rsidRPr="00C2003E">
        <w:rPr>
          <w:rFonts w:ascii="Bookman Old Style" w:eastAsia="Calibri" w:hAnsi="Bookman Old Style"/>
          <w:iCs/>
          <w:noProof/>
          <w:sz w:val="18"/>
          <w:szCs w:val="18"/>
          <w:lang w:eastAsia="en-US"/>
        </w:rPr>
        <w:t xml:space="preserve"> (Yüksek lisans tezi). </w:t>
      </w:r>
      <w:r w:rsidRPr="00C2003E">
        <w:rPr>
          <w:rFonts w:ascii="Bookman Old Style" w:eastAsia="Calibri" w:hAnsi="Bookman Old Style"/>
          <w:noProof/>
          <w:sz w:val="18"/>
          <w:szCs w:val="18"/>
          <w:lang w:eastAsia="en-US"/>
        </w:rPr>
        <w:t>Çukurova Üniversitesi Eğitim Bilimleri Enstitüsü, Adana.</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Ergin, M. (2001). </w:t>
      </w:r>
      <w:r w:rsidRPr="00C2003E">
        <w:rPr>
          <w:rFonts w:ascii="Bookman Old Style" w:eastAsia="Calibri" w:hAnsi="Bookman Old Style"/>
          <w:i/>
          <w:iCs/>
          <w:noProof/>
          <w:sz w:val="18"/>
          <w:szCs w:val="18"/>
          <w:lang w:eastAsia="en-US"/>
        </w:rPr>
        <w:t>Orhun abideleri .</w:t>
      </w:r>
      <w:r w:rsidRPr="00C2003E">
        <w:rPr>
          <w:rFonts w:ascii="Bookman Old Style" w:eastAsia="Calibri" w:hAnsi="Bookman Old Style"/>
          <w:noProof/>
          <w:sz w:val="18"/>
          <w:szCs w:val="18"/>
          <w:lang w:eastAsia="en-US"/>
        </w:rPr>
        <w:t xml:space="preserve"> İstanbul: Boğaziçi Yayınları.</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Ergin, M. (1989). </w:t>
      </w:r>
      <w:r w:rsidRPr="00C2003E">
        <w:rPr>
          <w:rFonts w:ascii="Bookman Old Style" w:eastAsia="Calibri" w:hAnsi="Bookman Old Style"/>
          <w:i/>
          <w:iCs/>
          <w:noProof/>
          <w:sz w:val="18"/>
          <w:szCs w:val="18"/>
          <w:lang w:eastAsia="en-US"/>
        </w:rPr>
        <w:t>Türk dil bilgisi.</w:t>
      </w:r>
      <w:r w:rsidRPr="00C2003E">
        <w:rPr>
          <w:rFonts w:ascii="Bookman Old Style" w:eastAsia="Calibri" w:hAnsi="Bookman Old Style"/>
          <w:noProof/>
          <w:sz w:val="18"/>
          <w:szCs w:val="18"/>
          <w:lang w:eastAsia="en-US"/>
        </w:rPr>
        <w:t xml:space="preserve"> İstanbul: Bayrak Basım.</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Ergin, S. (2009). </w:t>
      </w:r>
      <w:r w:rsidRPr="00C2003E">
        <w:rPr>
          <w:rFonts w:ascii="Bookman Old Style" w:eastAsia="Calibri" w:hAnsi="Bookman Old Style"/>
          <w:i/>
          <w:noProof/>
          <w:sz w:val="18"/>
          <w:szCs w:val="18"/>
          <w:lang w:eastAsia="en-US"/>
        </w:rPr>
        <w:t>İlköğretim 8. sınıf öğrencilerinin noktalama işaretlerini kullanma becerileri</w:t>
      </w:r>
      <w:r w:rsidRPr="00C2003E">
        <w:rPr>
          <w:rFonts w:ascii="Bookman Old Style" w:eastAsia="Calibri" w:hAnsi="Bookman Old Style"/>
          <w:noProof/>
          <w:sz w:val="18"/>
          <w:szCs w:val="18"/>
          <w:lang w:eastAsia="en-US"/>
        </w:rPr>
        <w:t>(</w:t>
      </w:r>
      <w:r w:rsidRPr="00C2003E">
        <w:rPr>
          <w:rFonts w:ascii="Bookman Old Style" w:eastAsia="Calibri" w:hAnsi="Bookman Old Style"/>
          <w:iCs/>
          <w:noProof/>
          <w:sz w:val="18"/>
          <w:szCs w:val="18"/>
          <w:lang w:eastAsia="en-US"/>
        </w:rPr>
        <w:t>Yüksek lisans tezi)</w:t>
      </w:r>
      <w:r w:rsidRPr="00C2003E">
        <w:rPr>
          <w:rFonts w:ascii="Bookman Old Style" w:eastAsia="Calibri" w:hAnsi="Bookman Old Style"/>
          <w:noProof/>
          <w:sz w:val="18"/>
          <w:szCs w:val="18"/>
          <w:lang w:eastAsia="en-US"/>
        </w:rPr>
        <w:t>. Gazi Üniversitesi Eğitim Bilimleri Enstitüsü, Ankara.</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Göktürk, A. (2002). </w:t>
      </w:r>
      <w:r w:rsidRPr="00C2003E">
        <w:rPr>
          <w:rFonts w:ascii="Bookman Old Style" w:eastAsia="Calibri" w:hAnsi="Bookman Old Style"/>
          <w:i/>
          <w:iCs/>
          <w:noProof/>
          <w:sz w:val="18"/>
          <w:szCs w:val="18"/>
          <w:lang w:eastAsia="en-US"/>
        </w:rPr>
        <w:t>Sözün ötesi.</w:t>
      </w:r>
      <w:r w:rsidRPr="00C2003E">
        <w:rPr>
          <w:rFonts w:ascii="Bookman Old Style" w:eastAsia="Calibri" w:hAnsi="Bookman Old Style"/>
          <w:noProof/>
          <w:sz w:val="18"/>
          <w:szCs w:val="18"/>
          <w:lang w:eastAsia="en-US"/>
        </w:rPr>
        <w:t xml:space="preserve"> İstanbul: Yapı Kredi Yayınları.</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Green, L. (2008). </w:t>
      </w:r>
      <w:r w:rsidRPr="00C2003E">
        <w:rPr>
          <w:rFonts w:ascii="Bookman Old Style" w:eastAsia="Calibri" w:hAnsi="Bookman Old Style"/>
          <w:i/>
          <w:noProof/>
          <w:sz w:val="18"/>
          <w:szCs w:val="18"/>
          <w:lang w:eastAsia="en-US"/>
        </w:rPr>
        <w:t>Music, informal learning and the school: a new classroom pedagogy.</w:t>
      </w:r>
      <w:r w:rsidRPr="00C2003E">
        <w:rPr>
          <w:rFonts w:ascii="Bookman Old Style" w:eastAsia="Calibri" w:hAnsi="Bookman Old Style"/>
          <w:iCs/>
          <w:noProof/>
          <w:sz w:val="18"/>
          <w:szCs w:val="18"/>
          <w:lang w:eastAsia="en-US"/>
        </w:rPr>
        <w:t>New York: Ashgate Press.</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Gündoğdu, A. E. (2012). Türkçe dersi öğretim programı'nın kavram öğretimi açısından incelenmesi . </w:t>
      </w:r>
      <w:r w:rsidRPr="00C2003E">
        <w:rPr>
          <w:rFonts w:ascii="Bookman Old Style" w:eastAsia="Calibri" w:hAnsi="Bookman Old Style"/>
          <w:i/>
          <w:iCs/>
          <w:noProof/>
          <w:sz w:val="18"/>
          <w:szCs w:val="18"/>
          <w:lang w:eastAsia="en-US"/>
        </w:rPr>
        <w:t>Dicle Üniversitesi Sosyal Bilimler Enstitüsü Dergisi</w:t>
      </w:r>
      <w:r w:rsidRPr="00C2003E">
        <w:rPr>
          <w:rFonts w:ascii="Bookman Old Style" w:eastAsia="Calibri" w:hAnsi="Bookman Old Style"/>
          <w:noProof/>
          <w:sz w:val="18"/>
          <w:szCs w:val="18"/>
          <w:lang w:eastAsia="en-US"/>
        </w:rPr>
        <w:t>,</w:t>
      </w:r>
      <w:r w:rsidRPr="00C2003E">
        <w:rPr>
          <w:rFonts w:ascii="Bookman Old Style" w:eastAsia="Calibri" w:hAnsi="Bookman Old Style"/>
          <w:i/>
          <w:noProof/>
          <w:sz w:val="18"/>
          <w:szCs w:val="18"/>
          <w:lang w:eastAsia="en-US"/>
        </w:rPr>
        <w:t>4</w:t>
      </w:r>
      <w:r w:rsidRPr="00C2003E">
        <w:rPr>
          <w:rFonts w:ascii="Bookman Old Style" w:eastAsia="Calibri" w:hAnsi="Bookman Old Style"/>
          <w:noProof/>
          <w:sz w:val="18"/>
          <w:szCs w:val="18"/>
          <w:lang w:eastAsia="en-US"/>
        </w:rPr>
        <w:t>(7), 31-44.</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Güneş, F. (2007). </w:t>
      </w:r>
      <w:r w:rsidRPr="00C2003E">
        <w:rPr>
          <w:rFonts w:ascii="Bookman Old Style" w:eastAsia="Calibri" w:hAnsi="Bookman Old Style"/>
          <w:i/>
          <w:iCs/>
          <w:noProof/>
          <w:sz w:val="18"/>
          <w:szCs w:val="18"/>
          <w:lang w:eastAsia="en-US"/>
        </w:rPr>
        <w:t>Türkçe öğretimi ve zihinsel yapılandırma.</w:t>
      </w:r>
      <w:r w:rsidRPr="00C2003E">
        <w:rPr>
          <w:rFonts w:ascii="Bookman Old Style" w:eastAsia="Calibri" w:hAnsi="Bookman Old Style"/>
          <w:noProof/>
          <w:sz w:val="18"/>
          <w:szCs w:val="18"/>
          <w:lang w:eastAsia="en-US"/>
        </w:rPr>
        <w:t xml:space="preserve"> Ankara: Nobel Yayınları.</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Hudson, R. (2001). Grammar teaching and writing skills: the research evidence. </w:t>
      </w:r>
      <w:r w:rsidRPr="00C2003E">
        <w:rPr>
          <w:rFonts w:ascii="Bookman Old Style" w:eastAsia="Calibri" w:hAnsi="Bookman Old Style"/>
          <w:i/>
          <w:iCs/>
          <w:noProof/>
          <w:sz w:val="18"/>
          <w:szCs w:val="18"/>
          <w:lang w:eastAsia="en-US"/>
        </w:rPr>
        <w:t>Syntax in the Schools,17</w:t>
      </w:r>
      <w:r w:rsidRPr="00C2003E">
        <w:rPr>
          <w:rFonts w:ascii="Bookman Old Style" w:eastAsia="Calibri" w:hAnsi="Bookman Old Style"/>
          <w:noProof/>
          <w:sz w:val="18"/>
          <w:szCs w:val="18"/>
          <w:lang w:eastAsia="en-US"/>
        </w:rPr>
        <w:t xml:space="preserve"> , 1-6.</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Hudson, R. (2006). Language education: grammar. </w:t>
      </w:r>
      <w:r w:rsidRPr="00C2003E">
        <w:rPr>
          <w:rFonts w:ascii="Bookman Old Style" w:eastAsia="Calibri" w:hAnsi="Bookman Old Style"/>
          <w:i/>
          <w:iCs/>
          <w:noProof/>
          <w:sz w:val="18"/>
          <w:szCs w:val="18"/>
          <w:lang w:eastAsia="en-US"/>
        </w:rPr>
        <w:t>Encyclopedia of Language and Linguistics, 12</w:t>
      </w:r>
      <w:r w:rsidRPr="00C2003E">
        <w:rPr>
          <w:rFonts w:ascii="Bookman Old Style" w:eastAsia="Calibri" w:hAnsi="Bookman Old Style"/>
          <w:iCs/>
          <w:noProof/>
          <w:sz w:val="18"/>
          <w:szCs w:val="18"/>
          <w:lang w:eastAsia="en-US"/>
        </w:rPr>
        <w:t>(3)</w:t>
      </w:r>
      <w:r w:rsidRPr="00C2003E">
        <w:rPr>
          <w:rFonts w:ascii="Bookman Old Style" w:eastAsia="Calibri" w:hAnsi="Bookman Old Style"/>
          <w:noProof/>
          <w:sz w:val="18"/>
          <w:szCs w:val="18"/>
          <w:lang w:eastAsia="en-US"/>
        </w:rPr>
        <w:t>, 477-488.</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İzci, G. (2013). </w:t>
      </w:r>
      <w:r w:rsidRPr="00C2003E">
        <w:rPr>
          <w:rFonts w:ascii="Bookman Old Style" w:eastAsia="Calibri" w:hAnsi="Bookman Old Style"/>
          <w:i/>
          <w:noProof/>
          <w:sz w:val="18"/>
          <w:szCs w:val="18"/>
          <w:lang w:eastAsia="en-US"/>
        </w:rPr>
        <w:t>İlköğretim 5. sınıf öğrencilerinin okumaya yönelik tutumları ile noktalama işaretlerini uygulama düzeyleri arasındaki ilişkinin incelenmesi</w:t>
      </w:r>
      <w:r w:rsidRPr="00C2003E">
        <w:rPr>
          <w:rFonts w:ascii="Bookman Old Style" w:eastAsia="Calibri" w:hAnsi="Bookman Old Style"/>
          <w:noProof/>
          <w:sz w:val="18"/>
          <w:szCs w:val="18"/>
          <w:lang w:eastAsia="en-US"/>
        </w:rPr>
        <w:t>(</w:t>
      </w:r>
      <w:r w:rsidRPr="00C2003E">
        <w:rPr>
          <w:rFonts w:ascii="Bookman Old Style" w:eastAsia="Calibri" w:hAnsi="Bookman Old Style"/>
          <w:iCs/>
          <w:noProof/>
          <w:sz w:val="18"/>
          <w:szCs w:val="18"/>
          <w:lang w:eastAsia="en-US"/>
        </w:rPr>
        <w:t>Yüksek lisans tezi)</w:t>
      </w:r>
      <w:r w:rsidRPr="00C2003E">
        <w:rPr>
          <w:rFonts w:ascii="Bookman Old Style" w:eastAsia="Calibri" w:hAnsi="Bookman Old Style"/>
          <w:noProof/>
          <w:sz w:val="18"/>
          <w:szCs w:val="18"/>
          <w:lang w:eastAsia="en-US"/>
        </w:rPr>
        <w:t>. Akdeniz Üniversitesi Eğitim Bilimleri Enstitüsü, Antalya.</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Kalfa, M. (2000). </w:t>
      </w:r>
      <w:r w:rsidRPr="00C2003E">
        <w:rPr>
          <w:rFonts w:ascii="Bookman Old Style" w:eastAsia="Calibri" w:hAnsi="Bookman Old Style"/>
          <w:i/>
          <w:noProof/>
          <w:sz w:val="18"/>
          <w:szCs w:val="18"/>
          <w:lang w:eastAsia="en-US"/>
        </w:rPr>
        <w:t>Noktalama işaretlerinin Türkçenin öğretimimndeki yeri ve önemi</w:t>
      </w:r>
      <w:r w:rsidRPr="00C2003E">
        <w:rPr>
          <w:rFonts w:ascii="Bookman Old Style" w:eastAsia="Calibri" w:hAnsi="Bookman Old Style"/>
          <w:noProof/>
          <w:sz w:val="18"/>
          <w:szCs w:val="18"/>
          <w:lang w:eastAsia="en-US"/>
        </w:rPr>
        <w:t xml:space="preserve"> (Doktora tezi). </w:t>
      </w:r>
      <w:r w:rsidRPr="00C2003E">
        <w:rPr>
          <w:rFonts w:ascii="Bookman Old Style" w:eastAsia="Calibri" w:hAnsi="Bookman Old Style"/>
          <w:iCs/>
          <w:noProof/>
          <w:sz w:val="18"/>
          <w:szCs w:val="18"/>
          <w:lang w:eastAsia="en-US"/>
        </w:rPr>
        <w:t>Ankara Üniversitesi Sosyal Bilimler Enstitüsü</w:t>
      </w:r>
      <w:r w:rsidRPr="00C2003E">
        <w:rPr>
          <w:rFonts w:ascii="Bookman Old Style" w:eastAsia="Calibri" w:hAnsi="Bookman Old Style"/>
          <w:noProof/>
          <w:sz w:val="18"/>
          <w:szCs w:val="18"/>
          <w:lang w:eastAsia="en-US"/>
        </w:rPr>
        <w:t>, Ankara.</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Kalfa, M. (2007). Şemsettin Sami’nin ve Türk dil kurumunun noktalama anlayışı . </w:t>
      </w:r>
      <w:r w:rsidRPr="00C2003E">
        <w:rPr>
          <w:rFonts w:ascii="Bookman Old Style" w:eastAsia="Calibri" w:hAnsi="Bookman Old Style"/>
          <w:i/>
          <w:iCs/>
          <w:noProof/>
          <w:sz w:val="18"/>
          <w:szCs w:val="18"/>
          <w:lang w:eastAsia="en-US"/>
        </w:rPr>
        <w:t>Türk Dili ve Edebiyatı Dergisi</w:t>
      </w:r>
      <w:r w:rsidRPr="00C2003E">
        <w:rPr>
          <w:rFonts w:ascii="Bookman Old Style" w:eastAsia="Calibri" w:hAnsi="Bookman Old Style"/>
          <w:noProof/>
          <w:sz w:val="18"/>
          <w:szCs w:val="18"/>
          <w:lang w:eastAsia="en-US"/>
        </w:rPr>
        <w:t>, 667, 223-245.</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Kaplan, I. (2016). </w:t>
      </w:r>
      <w:r w:rsidRPr="00C2003E">
        <w:rPr>
          <w:rFonts w:ascii="Bookman Old Style" w:eastAsia="Calibri" w:hAnsi="Bookman Old Style"/>
          <w:i/>
          <w:noProof/>
          <w:sz w:val="18"/>
          <w:szCs w:val="18"/>
          <w:lang w:eastAsia="en-US"/>
        </w:rPr>
        <w:t>İlkokul 4. sınıf öğrencilerinin noktalama işaretlerini kullanmadaki yeterlilikleri üzerine araştırma</w:t>
      </w:r>
      <w:r w:rsidRPr="00C2003E">
        <w:rPr>
          <w:rFonts w:ascii="Bookman Old Style" w:eastAsia="Calibri" w:hAnsi="Bookman Old Style"/>
          <w:noProof/>
          <w:sz w:val="18"/>
          <w:szCs w:val="18"/>
          <w:lang w:eastAsia="en-US"/>
        </w:rPr>
        <w:t>(</w:t>
      </w:r>
      <w:r w:rsidRPr="00C2003E">
        <w:rPr>
          <w:rFonts w:ascii="Bookman Old Style" w:eastAsia="Calibri" w:hAnsi="Bookman Old Style"/>
          <w:iCs/>
          <w:noProof/>
          <w:sz w:val="18"/>
          <w:szCs w:val="18"/>
          <w:lang w:eastAsia="en-US"/>
        </w:rPr>
        <w:t>Yüksek lisans tezi</w:t>
      </w:r>
      <w:r w:rsidRPr="00C2003E">
        <w:rPr>
          <w:rFonts w:ascii="Bookman Old Style" w:eastAsia="Calibri" w:hAnsi="Bookman Old Style"/>
          <w:noProof/>
          <w:sz w:val="18"/>
          <w:szCs w:val="18"/>
          <w:lang w:eastAsia="en-US"/>
        </w:rPr>
        <w:t>). Aydın Üniversitesi Sosyal Bilimler Enstitüsü, İstanbul.</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Karabuğa, H. (2011). </w:t>
      </w:r>
      <w:r w:rsidRPr="00C2003E">
        <w:rPr>
          <w:rFonts w:ascii="Bookman Old Style" w:eastAsia="Calibri" w:hAnsi="Bookman Old Style"/>
          <w:i/>
          <w:noProof/>
          <w:sz w:val="18"/>
          <w:szCs w:val="18"/>
          <w:lang w:eastAsia="en-US"/>
        </w:rPr>
        <w:t>Türkçe öğretmeni adaylarının yazılı anlatım çalışmalarında noktalama işaretlerini ve yazım kurallarını kullanabilme düzeyleri</w:t>
      </w:r>
      <w:r w:rsidRPr="00C2003E">
        <w:rPr>
          <w:rFonts w:ascii="Bookman Old Style" w:eastAsia="Calibri" w:hAnsi="Bookman Old Style"/>
          <w:noProof/>
          <w:sz w:val="18"/>
          <w:szCs w:val="18"/>
          <w:lang w:eastAsia="en-US"/>
        </w:rPr>
        <w:t>(</w:t>
      </w:r>
      <w:r w:rsidRPr="00C2003E">
        <w:rPr>
          <w:rFonts w:ascii="Bookman Old Style" w:eastAsia="Calibri" w:hAnsi="Bookman Old Style"/>
          <w:iCs/>
          <w:noProof/>
          <w:sz w:val="18"/>
          <w:szCs w:val="18"/>
          <w:lang w:eastAsia="en-US"/>
        </w:rPr>
        <w:t>Yüksek lisans tezi)</w:t>
      </w:r>
      <w:r w:rsidRPr="00C2003E">
        <w:rPr>
          <w:rFonts w:ascii="Bookman Old Style" w:eastAsia="Calibri" w:hAnsi="Bookman Old Style"/>
          <w:noProof/>
          <w:sz w:val="18"/>
          <w:szCs w:val="18"/>
          <w:lang w:eastAsia="en-US"/>
        </w:rPr>
        <w:t>. Abant İzzet Baysal Üniversitesi Sosyal Bilimler Enstitüsü, Bolu.</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lastRenderedPageBreak/>
        <w:t>Karagündüz, A. (2010). Türkçe ve sınıf öğretmeni adaylarının dinleme stratejilerinin değerlendirilmesi.</w:t>
      </w:r>
      <w:r w:rsidRPr="00C2003E">
        <w:rPr>
          <w:rFonts w:ascii="Bookman Old Style" w:eastAsia="Calibri" w:hAnsi="Bookman Old Style"/>
          <w:i/>
          <w:iCs/>
          <w:noProof/>
          <w:sz w:val="18"/>
          <w:szCs w:val="18"/>
          <w:lang w:eastAsia="en-US"/>
        </w:rPr>
        <w:t>Sosyal Bilimler Enstitüsü dergisi</w:t>
      </w:r>
      <w:r w:rsidRPr="00C2003E">
        <w:rPr>
          <w:rFonts w:ascii="Bookman Old Style" w:eastAsia="Calibri" w:hAnsi="Bookman Old Style"/>
          <w:noProof/>
          <w:sz w:val="18"/>
          <w:szCs w:val="18"/>
          <w:lang w:eastAsia="en-US"/>
        </w:rPr>
        <w:t>, 29(2), 39-55.</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Karakoyun, E. (2010</w:t>
      </w:r>
      <w:r w:rsidRPr="00C2003E">
        <w:rPr>
          <w:rFonts w:ascii="Bookman Old Style" w:eastAsia="Calibri" w:hAnsi="Bookman Old Style"/>
          <w:i/>
          <w:noProof/>
          <w:sz w:val="18"/>
          <w:szCs w:val="18"/>
          <w:lang w:eastAsia="en-US"/>
        </w:rPr>
        <w:t xml:space="preserve">). İlköğretim 5. sınıf öğrencilerine noktalama işaretlerinin öğretiminde işbirlikli öğrenme tekniklerinden Jıgsawı’in akademik başarıya etkisi </w:t>
      </w:r>
      <w:r w:rsidRPr="00C2003E">
        <w:rPr>
          <w:rFonts w:ascii="Bookman Old Style" w:eastAsia="Calibri" w:hAnsi="Bookman Old Style"/>
          <w:noProof/>
          <w:sz w:val="18"/>
          <w:szCs w:val="18"/>
          <w:lang w:eastAsia="en-US"/>
        </w:rPr>
        <w:t>(</w:t>
      </w:r>
      <w:r w:rsidRPr="00C2003E">
        <w:rPr>
          <w:rFonts w:ascii="Bookman Old Style" w:eastAsia="Calibri" w:hAnsi="Bookman Old Style"/>
          <w:iCs/>
          <w:noProof/>
          <w:sz w:val="18"/>
          <w:szCs w:val="18"/>
          <w:lang w:eastAsia="en-US"/>
        </w:rPr>
        <w:t>Yüksek Lisans Tezi)</w:t>
      </w:r>
      <w:r w:rsidRPr="00C2003E">
        <w:rPr>
          <w:rFonts w:ascii="Bookman Old Style" w:eastAsia="Calibri" w:hAnsi="Bookman Old Style"/>
          <w:noProof/>
          <w:sz w:val="18"/>
          <w:szCs w:val="18"/>
          <w:lang w:eastAsia="en-US"/>
        </w:rPr>
        <w:t>. Atatürk Üniversitesi Sosyal Bilimler Enstitüsü, Erzurum.</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Karasar, Ş. (2001). </w:t>
      </w:r>
      <w:r w:rsidRPr="00C2003E">
        <w:rPr>
          <w:rFonts w:ascii="Bookman Old Style" w:eastAsia="Calibri" w:hAnsi="Bookman Old Style"/>
          <w:i/>
          <w:iCs/>
          <w:noProof/>
          <w:sz w:val="18"/>
          <w:szCs w:val="18"/>
          <w:lang w:eastAsia="en-US"/>
        </w:rPr>
        <w:t>Bilimsel araştırma yöntemi.</w:t>
      </w:r>
      <w:r w:rsidRPr="00C2003E">
        <w:rPr>
          <w:rFonts w:ascii="Bookman Old Style" w:eastAsia="Calibri" w:hAnsi="Bookman Old Style"/>
          <w:noProof/>
          <w:sz w:val="18"/>
          <w:szCs w:val="18"/>
          <w:lang w:eastAsia="en-US"/>
        </w:rPr>
        <w:t xml:space="preserve"> Ankara: Nobel Yayıncılık.</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Karpuz, H. Ö. (2006). </w:t>
      </w:r>
      <w:r w:rsidRPr="00C2003E">
        <w:rPr>
          <w:rFonts w:ascii="Bookman Old Style" w:eastAsia="Calibri" w:hAnsi="Bookman Old Style"/>
          <w:i/>
          <w:iCs/>
          <w:noProof/>
          <w:sz w:val="18"/>
          <w:szCs w:val="18"/>
          <w:lang w:eastAsia="en-US"/>
        </w:rPr>
        <w:t>Ana dili bilinci sorunu, Türkçenin çağdaş sorunları.</w:t>
      </w:r>
      <w:r w:rsidRPr="00C2003E">
        <w:rPr>
          <w:rFonts w:ascii="Bookman Old Style" w:eastAsia="Calibri" w:hAnsi="Bookman Old Style"/>
          <w:noProof/>
          <w:sz w:val="18"/>
          <w:szCs w:val="18"/>
          <w:lang w:eastAsia="en-US"/>
        </w:rPr>
        <w:t xml:space="preserve"> Ankara: Gazi Kitapevi .</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Kaya, E. (2016). </w:t>
      </w:r>
      <w:r w:rsidRPr="00C2003E">
        <w:rPr>
          <w:rFonts w:ascii="Bookman Old Style" w:eastAsia="Calibri" w:hAnsi="Bookman Old Style"/>
          <w:i/>
          <w:noProof/>
          <w:sz w:val="18"/>
          <w:szCs w:val="18"/>
          <w:lang w:eastAsia="en-US"/>
        </w:rPr>
        <w:t>Samsun ilindeki ortaokul öğrencilerinin noktalama işaretlerini kullanma düzeyleri Çarşamba örneği</w:t>
      </w:r>
      <w:r w:rsidRPr="00C2003E">
        <w:rPr>
          <w:rFonts w:ascii="Bookman Old Style" w:eastAsia="Calibri" w:hAnsi="Bookman Old Style"/>
          <w:noProof/>
          <w:sz w:val="18"/>
          <w:szCs w:val="18"/>
          <w:lang w:eastAsia="en-US"/>
        </w:rPr>
        <w:t>(</w:t>
      </w:r>
      <w:r w:rsidRPr="00C2003E">
        <w:rPr>
          <w:rFonts w:ascii="Bookman Old Style" w:eastAsia="Calibri" w:hAnsi="Bookman Old Style"/>
          <w:iCs/>
          <w:noProof/>
          <w:sz w:val="18"/>
          <w:szCs w:val="18"/>
          <w:lang w:eastAsia="en-US"/>
        </w:rPr>
        <w:t>Yüksek lisans tezi)</w:t>
      </w:r>
      <w:r w:rsidRPr="00C2003E">
        <w:rPr>
          <w:rFonts w:ascii="Bookman Old Style" w:eastAsia="Calibri" w:hAnsi="Bookman Old Style"/>
          <w:noProof/>
          <w:sz w:val="18"/>
          <w:szCs w:val="18"/>
          <w:lang w:eastAsia="en-US"/>
        </w:rPr>
        <w:t>. Ondokuz Mayıs Üniversitesi Eğitim Bilimleri Enstitüsü, Samsun.</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Kayhan Saka, A. (2008). </w:t>
      </w:r>
      <w:r w:rsidRPr="00C2003E">
        <w:rPr>
          <w:rFonts w:ascii="Bookman Old Style" w:eastAsia="Calibri" w:hAnsi="Bookman Old Style"/>
          <w:i/>
          <w:noProof/>
          <w:sz w:val="18"/>
          <w:szCs w:val="18"/>
          <w:lang w:eastAsia="en-US"/>
        </w:rPr>
        <w:t>Yabancı dil olarak İngilizce öğretiminde şarkıların kullanımı: Sınıf ortamında müzik etkinlikleri</w:t>
      </w:r>
      <w:r w:rsidRPr="00C2003E">
        <w:rPr>
          <w:rFonts w:ascii="Bookman Old Style" w:eastAsia="Calibri" w:hAnsi="Bookman Old Style"/>
          <w:noProof/>
          <w:sz w:val="18"/>
          <w:szCs w:val="18"/>
          <w:lang w:eastAsia="en-US"/>
        </w:rPr>
        <w:t>(</w:t>
      </w:r>
      <w:r w:rsidRPr="00C2003E">
        <w:rPr>
          <w:rFonts w:ascii="Bookman Old Style" w:eastAsia="Calibri" w:hAnsi="Bookman Old Style"/>
          <w:iCs/>
          <w:noProof/>
          <w:sz w:val="18"/>
          <w:szCs w:val="18"/>
          <w:lang w:eastAsia="en-US"/>
        </w:rPr>
        <w:t>Yüksek lisans tezi)</w:t>
      </w:r>
      <w:r w:rsidRPr="00C2003E">
        <w:rPr>
          <w:rFonts w:ascii="Bookman Old Style" w:eastAsia="Calibri" w:hAnsi="Bookman Old Style"/>
          <w:noProof/>
          <w:sz w:val="18"/>
          <w:szCs w:val="18"/>
          <w:lang w:eastAsia="en-US"/>
        </w:rPr>
        <w:t>. İstanbul Üniversitesi Sosyal Bilimler Enstitüsü, İstanbul.</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Keser Sümer, F., Muştu, G. ve Şengül, S. (2017). </w:t>
      </w:r>
      <w:r w:rsidRPr="00C2003E">
        <w:rPr>
          <w:rFonts w:ascii="Bookman Old Style" w:eastAsia="Calibri" w:hAnsi="Bookman Old Style"/>
          <w:i/>
          <w:iCs/>
          <w:noProof/>
          <w:sz w:val="18"/>
          <w:szCs w:val="18"/>
          <w:lang w:eastAsia="en-US"/>
        </w:rPr>
        <w:t>Ortaokul Türkçe 6 öğrenci çalışma kitabı</w:t>
      </w:r>
      <w:r w:rsidRPr="00C2003E">
        <w:rPr>
          <w:rFonts w:ascii="Bookman Old Style" w:eastAsia="Calibri" w:hAnsi="Bookman Old Style"/>
          <w:noProof/>
          <w:sz w:val="18"/>
          <w:szCs w:val="18"/>
          <w:lang w:eastAsia="en-US"/>
        </w:rPr>
        <w:t>. Ankara: MEB.</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Kömür, Ş., Gürsan, S. ve Şeker, H. (2005). Teaching English through songs. </w:t>
      </w:r>
      <w:r w:rsidRPr="00C2003E">
        <w:rPr>
          <w:rFonts w:ascii="Bookman Old Style" w:eastAsia="Calibri" w:hAnsi="Bookman Old Style"/>
          <w:i/>
          <w:iCs/>
          <w:noProof/>
          <w:sz w:val="18"/>
          <w:szCs w:val="18"/>
          <w:lang w:eastAsia="en-US"/>
        </w:rPr>
        <w:t>Sosyal Bilimler Enstitüsü Dergisi</w:t>
      </w:r>
      <w:r w:rsidRPr="00C2003E">
        <w:rPr>
          <w:rFonts w:ascii="Bookman Old Style" w:eastAsia="Calibri" w:hAnsi="Bookman Old Style"/>
          <w:noProof/>
          <w:sz w:val="18"/>
          <w:szCs w:val="18"/>
          <w:lang w:eastAsia="en-US"/>
        </w:rPr>
        <w:t>, 15, 109-120.</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Lems, K. (1996). Using Music in the Adult ESL Classroom.</w:t>
      </w:r>
      <w:r w:rsidRPr="00C2003E">
        <w:rPr>
          <w:rFonts w:ascii="Bookman Old Style" w:eastAsia="Calibri" w:hAnsi="Bookman Old Style"/>
          <w:i/>
          <w:iCs/>
          <w:noProof/>
          <w:sz w:val="18"/>
          <w:szCs w:val="18"/>
          <w:lang w:eastAsia="en-US"/>
        </w:rPr>
        <w:t>Unpublished manuscript, National-Louis University</w:t>
      </w:r>
      <w:r w:rsidRPr="00C2003E">
        <w:rPr>
          <w:rFonts w:ascii="Bookman Old Style" w:eastAsia="Calibri" w:hAnsi="Bookman Old Style"/>
          <w:iCs/>
          <w:noProof/>
          <w:sz w:val="18"/>
          <w:szCs w:val="18"/>
          <w:lang w:eastAsia="en-US"/>
        </w:rPr>
        <w:t>(ED396534)</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Levend, A. S. (1960). </w:t>
      </w:r>
      <w:r w:rsidRPr="00C2003E">
        <w:rPr>
          <w:rFonts w:ascii="Bookman Old Style" w:eastAsia="Calibri" w:hAnsi="Bookman Old Style"/>
          <w:i/>
          <w:iCs/>
          <w:noProof/>
          <w:sz w:val="18"/>
          <w:szCs w:val="18"/>
          <w:lang w:eastAsia="en-US"/>
        </w:rPr>
        <w:t>Türk dilinde gelişme ve sadeleşme evreleri.</w:t>
      </w:r>
      <w:r w:rsidRPr="00C2003E">
        <w:rPr>
          <w:rFonts w:ascii="Bookman Old Style" w:eastAsia="Calibri" w:hAnsi="Bookman Old Style"/>
          <w:noProof/>
          <w:sz w:val="18"/>
          <w:szCs w:val="18"/>
          <w:lang w:eastAsia="en-US"/>
        </w:rPr>
        <w:t xml:space="preserve"> Ankara: Türk Tarih Kurumu Basımevi.</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Maden, S. (2012). Ekran okuma türleri ve Türkçe öğretmeni adaylarının ekran okumaya yönelik görüşleri. </w:t>
      </w:r>
      <w:r w:rsidRPr="00C2003E">
        <w:rPr>
          <w:rFonts w:ascii="Bookman Old Style" w:eastAsia="Calibri" w:hAnsi="Bookman Old Style"/>
          <w:i/>
          <w:iCs/>
          <w:noProof/>
          <w:sz w:val="18"/>
          <w:szCs w:val="18"/>
          <w:lang w:eastAsia="en-US"/>
        </w:rPr>
        <w:t>Dil ve Edebiyat Eğitimi Dergisi</w:t>
      </w:r>
      <w:r w:rsidRPr="00C2003E">
        <w:rPr>
          <w:rFonts w:ascii="Bookman Old Style" w:eastAsia="Calibri" w:hAnsi="Bookman Old Style"/>
          <w:noProof/>
          <w:sz w:val="18"/>
          <w:szCs w:val="18"/>
          <w:lang w:eastAsia="en-US"/>
        </w:rPr>
        <w:t xml:space="preserve">, </w:t>
      </w:r>
      <w:r w:rsidRPr="00C2003E">
        <w:rPr>
          <w:rFonts w:ascii="Bookman Old Style" w:eastAsia="Calibri" w:hAnsi="Bookman Old Style"/>
          <w:i/>
          <w:noProof/>
          <w:sz w:val="18"/>
          <w:szCs w:val="18"/>
          <w:lang w:eastAsia="en-US"/>
        </w:rPr>
        <w:t>1</w:t>
      </w:r>
      <w:r w:rsidRPr="00C2003E">
        <w:rPr>
          <w:rFonts w:ascii="Bookman Old Style" w:eastAsia="Calibri" w:hAnsi="Bookman Old Style"/>
          <w:noProof/>
          <w:sz w:val="18"/>
          <w:szCs w:val="18"/>
          <w:lang w:eastAsia="en-US"/>
        </w:rPr>
        <w:t>(3), 1-16.</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Milli Eğitim Bakanlığı. (2006). </w:t>
      </w:r>
      <w:r w:rsidRPr="00C2003E">
        <w:rPr>
          <w:rFonts w:ascii="Bookman Old Style" w:eastAsia="Calibri" w:hAnsi="Bookman Old Style"/>
          <w:i/>
          <w:iCs/>
          <w:noProof/>
          <w:sz w:val="18"/>
          <w:szCs w:val="18"/>
          <w:lang w:eastAsia="en-US"/>
        </w:rPr>
        <w:t>İlköğretim Türkçe dersi (6, 7, 8. Sınıflar) öğretim programı.</w:t>
      </w:r>
      <w:r w:rsidRPr="00C2003E">
        <w:rPr>
          <w:rFonts w:ascii="Bookman Old Style" w:eastAsia="Calibri" w:hAnsi="Bookman Old Style"/>
          <w:noProof/>
          <w:sz w:val="18"/>
          <w:szCs w:val="18"/>
          <w:lang w:eastAsia="en-US"/>
        </w:rPr>
        <w:t xml:space="preserve"> Ankara.</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Milli Eğitim Bakanlığı. (2009). </w:t>
      </w:r>
      <w:r w:rsidRPr="00C2003E">
        <w:rPr>
          <w:rFonts w:ascii="Bookman Old Style" w:eastAsia="Calibri" w:hAnsi="Bookman Old Style"/>
          <w:i/>
          <w:iCs/>
          <w:noProof/>
          <w:sz w:val="18"/>
          <w:szCs w:val="18"/>
          <w:lang w:eastAsia="en-US"/>
        </w:rPr>
        <w:t>İlköğretim Türkçe dersi öğretim programı ve kılavuzu (1- 5. sınıflar).</w:t>
      </w:r>
      <w:r w:rsidRPr="00C2003E">
        <w:rPr>
          <w:rFonts w:ascii="Bookman Old Style" w:eastAsia="Calibri" w:hAnsi="Bookman Old Style"/>
          <w:noProof/>
          <w:sz w:val="18"/>
          <w:szCs w:val="18"/>
          <w:lang w:eastAsia="en-US"/>
        </w:rPr>
        <w:t xml:space="preserve"> Ankara: Devlet Kitapları Müdürlüğü Basım Evi.</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Mete, M. (2001). </w:t>
      </w:r>
      <w:r w:rsidRPr="00C2003E">
        <w:rPr>
          <w:rFonts w:ascii="Bookman Old Style" w:eastAsia="Calibri" w:hAnsi="Bookman Old Style"/>
          <w:i/>
          <w:noProof/>
          <w:sz w:val="18"/>
          <w:szCs w:val="18"/>
          <w:lang w:eastAsia="en-US"/>
        </w:rPr>
        <w:t>İlköğretim 4-8 sınıflarda noktalama işaretlerinin kullanımında bilgi-beceri oranlarının tespiti</w:t>
      </w:r>
      <w:r w:rsidRPr="00C2003E">
        <w:rPr>
          <w:rFonts w:ascii="Bookman Old Style" w:eastAsia="Calibri" w:hAnsi="Bookman Old Style"/>
          <w:noProof/>
          <w:sz w:val="18"/>
          <w:szCs w:val="18"/>
          <w:lang w:eastAsia="en-US"/>
        </w:rPr>
        <w:t xml:space="preserve"> (</w:t>
      </w:r>
      <w:r w:rsidRPr="00C2003E">
        <w:rPr>
          <w:rFonts w:ascii="Bookman Old Style" w:eastAsia="Calibri" w:hAnsi="Bookman Old Style"/>
          <w:iCs/>
          <w:noProof/>
          <w:sz w:val="18"/>
          <w:szCs w:val="18"/>
          <w:lang w:eastAsia="en-US"/>
        </w:rPr>
        <w:t>Yüksek lisans tezi)</w:t>
      </w:r>
      <w:r w:rsidRPr="00C2003E">
        <w:rPr>
          <w:rFonts w:ascii="Bookman Old Style" w:eastAsia="Calibri" w:hAnsi="Bookman Old Style"/>
          <w:noProof/>
          <w:sz w:val="18"/>
          <w:szCs w:val="18"/>
          <w:lang w:eastAsia="en-US"/>
        </w:rPr>
        <w:t>. Afyon Kocatepe Üniversitesi Sosyal Bilimler Enstitüsü, Ankara.</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Metin, G. (2012). </w:t>
      </w:r>
      <w:r w:rsidRPr="00C2003E">
        <w:rPr>
          <w:rFonts w:ascii="Bookman Old Style" w:eastAsia="Calibri" w:hAnsi="Bookman Old Style"/>
          <w:i/>
          <w:noProof/>
          <w:sz w:val="18"/>
          <w:szCs w:val="18"/>
          <w:lang w:eastAsia="en-US"/>
        </w:rPr>
        <w:t>Göç yaşamış 6. sınıf öğrencilerinin yazım kurallarını ve noktalama işaretlerini uygulama düzeylerinin toplumdilbilim değişkenleri açısından incelenmesi Körfez örneği</w:t>
      </w:r>
      <w:r w:rsidRPr="00C2003E">
        <w:rPr>
          <w:rFonts w:ascii="Bookman Old Style" w:eastAsia="Calibri" w:hAnsi="Bookman Old Style"/>
          <w:noProof/>
          <w:sz w:val="18"/>
          <w:szCs w:val="18"/>
          <w:lang w:eastAsia="en-US"/>
        </w:rPr>
        <w:t xml:space="preserve"> (Yüksek lisans tezi). Abant İzzet Baysal Üniversitesi Eğitim Bilimleri Enstitüsü, Bolu.</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Navarro, M. (2009). </w:t>
      </w:r>
      <w:r w:rsidRPr="00C2003E">
        <w:rPr>
          <w:rFonts w:ascii="Bookman Old Style" w:eastAsia="Calibri" w:hAnsi="Bookman Old Style"/>
          <w:i/>
          <w:iCs/>
          <w:noProof/>
          <w:sz w:val="18"/>
          <w:szCs w:val="18"/>
          <w:lang w:eastAsia="en-US"/>
        </w:rPr>
        <w:t>Practical approaches to foreing language teaching.</w:t>
      </w:r>
      <w:r w:rsidRPr="00C2003E">
        <w:rPr>
          <w:rFonts w:ascii="Bookman Old Style" w:eastAsia="Calibri" w:hAnsi="Bookman Old Style"/>
          <w:noProof/>
          <w:sz w:val="18"/>
          <w:szCs w:val="18"/>
          <w:lang w:eastAsia="en-US"/>
        </w:rPr>
        <w:t xml:space="preserve"> Bern: Peter Lang.</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Navarro, S. P. (April 2009). Pedagogical songs: Learn by doing game based activities. </w:t>
      </w:r>
      <w:r w:rsidRPr="00C2003E">
        <w:rPr>
          <w:rFonts w:ascii="Bookman Old Style" w:eastAsia="Calibri" w:hAnsi="Bookman Old Style"/>
          <w:i/>
          <w:iCs/>
          <w:noProof/>
          <w:sz w:val="18"/>
          <w:szCs w:val="18"/>
          <w:lang w:eastAsia="en-US"/>
        </w:rPr>
        <w:t xml:space="preserve">Learning Papers, </w:t>
      </w:r>
      <w:r w:rsidRPr="00C2003E">
        <w:rPr>
          <w:rFonts w:ascii="Bookman Old Style" w:eastAsia="Calibri" w:hAnsi="Bookman Old Style"/>
          <w:iCs/>
          <w:noProof/>
          <w:sz w:val="18"/>
          <w:szCs w:val="18"/>
          <w:lang w:eastAsia="en-US"/>
        </w:rPr>
        <w:t>13</w:t>
      </w:r>
      <w:r w:rsidRPr="00C2003E">
        <w:rPr>
          <w:rFonts w:ascii="Bookman Old Style" w:eastAsia="Calibri" w:hAnsi="Bookman Old Style"/>
          <w:noProof/>
          <w:sz w:val="18"/>
          <w:szCs w:val="18"/>
          <w:lang w:eastAsia="en-US"/>
        </w:rPr>
        <w:t>, 1-14.</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Neisa, C. M. (2008). Using rock music as a teaching-learning tool. </w:t>
      </w:r>
      <w:r w:rsidRPr="00C2003E">
        <w:rPr>
          <w:rFonts w:ascii="Bookman Old Style" w:eastAsia="Calibri" w:hAnsi="Bookman Old Style"/>
          <w:i/>
          <w:iCs/>
          <w:noProof/>
          <w:sz w:val="18"/>
          <w:szCs w:val="18"/>
          <w:lang w:eastAsia="en-US"/>
        </w:rPr>
        <w:t>Profile Issues in Teachers` Professional Development</w:t>
      </w:r>
      <w:r w:rsidRPr="00C2003E">
        <w:rPr>
          <w:rFonts w:ascii="Bookman Old Style" w:eastAsia="Calibri" w:hAnsi="Bookman Old Style"/>
          <w:iCs/>
          <w:noProof/>
          <w:sz w:val="18"/>
          <w:szCs w:val="18"/>
          <w:lang w:eastAsia="en-US"/>
        </w:rPr>
        <w:t>, 9,</w:t>
      </w:r>
      <w:r w:rsidRPr="00C2003E">
        <w:rPr>
          <w:rFonts w:ascii="Bookman Old Style" w:eastAsia="Calibri" w:hAnsi="Bookman Old Style"/>
          <w:noProof/>
          <w:sz w:val="18"/>
          <w:szCs w:val="18"/>
          <w:lang w:eastAsia="en-US"/>
        </w:rPr>
        <w:t xml:space="preserve"> 163-180.</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Nicholas, E. (2008). </w:t>
      </w:r>
      <w:r w:rsidRPr="00C2003E">
        <w:rPr>
          <w:rFonts w:ascii="Bookman Old Style" w:eastAsia="Calibri" w:hAnsi="Bookman Old Style"/>
          <w:i/>
          <w:noProof/>
          <w:sz w:val="18"/>
          <w:szCs w:val="18"/>
          <w:lang w:eastAsia="en-US"/>
        </w:rPr>
        <w:t>Utilizing music to teach basic spatial concepts to preschool children : the impact on acquisition.</w:t>
      </w:r>
      <w:r w:rsidRPr="00C2003E">
        <w:rPr>
          <w:rFonts w:ascii="Bookman Old Style" w:eastAsia="Calibri" w:hAnsi="Bookman Old Style"/>
          <w:iCs/>
          <w:noProof/>
          <w:sz w:val="18"/>
          <w:szCs w:val="18"/>
          <w:lang w:eastAsia="en-US"/>
        </w:rPr>
        <w:t>A Thesis Submitted For The Mastery Of Arts In Ball State University</w:t>
      </w:r>
      <w:r w:rsidRPr="00C2003E">
        <w:rPr>
          <w:rFonts w:ascii="Bookman Old Style" w:eastAsia="Calibri" w:hAnsi="Bookman Old Style"/>
          <w:noProof/>
          <w:sz w:val="18"/>
          <w:szCs w:val="18"/>
          <w:lang w:eastAsia="en-US"/>
        </w:rPr>
        <w:t>,Muncie.</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Nişancı, İ. (2013). </w:t>
      </w:r>
      <w:r w:rsidRPr="00C2003E">
        <w:rPr>
          <w:rFonts w:ascii="Bookman Old Style" w:eastAsia="Calibri" w:hAnsi="Bookman Old Style"/>
          <w:i/>
          <w:noProof/>
          <w:sz w:val="18"/>
          <w:szCs w:val="18"/>
          <w:lang w:eastAsia="en-US"/>
        </w:rPr>
        <w:t>Otantik şarkıların İngilizce öğretiminde kullanımı: öğrenci algıları analizi</w:t>
      </w:r>
      <w:r w:rsidRPr="00C2003E">
        <w:rPr>
          <w:rFonts w:ascii="Bookman Old Style" w:eastAsia="Calibri" w:hAnsi="Bookman Old Style"/>
          <w:noProof/>
          <w:sz w:val="18"/>
          <w:szCs w:val="18"/>
          <w:lang w:eastAsia="en-US"/>
        </w:rPr>
        <w:t>(</w:t>
      </w:r>
      <w:r w:rsidRPr="00C2003E">
        <w:rPr>
          <w:rFonts w:ascii="Bookman Old Style" w:eastAsia="Calibri" w:hAnsi="Bookman Old Style"/>
          <w:iCs/>
          <w:noProof/>
          <w:sz w:val="18"/>
          <w:szCs w:val="18"/>
          <w:lang w:eastAsia="en-US"/>
        </w:rPr>
        <w:t>Yüksek lisans tezi)</w:t>
      </w:r>
      <w:r w:rsidRPr="00C2003E">
        <w:rPr>
          <w:rFonts w:ascii="Bookman Old Style" w:eastAsia="Calibri" w:hAnsi="Bookman Old Style"/>
          <w:noProof/>
          <w:sz w:val="18"/>
          <w:szCs w:val="18"/>
          <w:lang w:eastAsia="en-US"/>
        </w:rPr>
        <w:t>. Dicle Üniversitesi Eğitim Bilimleri Enstitüsü, Diyarbakır.</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Overy, K., Norton, A. C., Cronin, K. T., Gaab, N., Alsop, D. C., Winner, E., et al. (2004). Imaging melody and rhythm processing in young children. </w:t>
      </w:r>
      <w:r w:rsidRPr="00C2003E">
        <w:rPr>
          <w:rFonts w:ascii="Bookman Old Style" w:eastAsia="Calibri" w:hAnsi="Bookman Old Style"/>
          <w:i/>
          <w:iCs/>
          <w:noProof/>
          <w:sz w:val="18"/>
          <w:szCs w:val="18"/>
          <w:lang w:eastAsia="en-US"/>
        </w:rPr>
        <w:t>Neuroreport</w:t>
      </w:r>
      <w:r w:rsidRPr="00C2003E">
        <w:rPr>
          <w:rFonts w:ascii="Bookman Old Style" w:eastAsia="Calibri" w:hAnsi="Bookman Old Style"/>
          <w:noProof/>
          <w:sz w:val="18"/>
          <w:szCs w:val="18"/>
          <w:lang w:eastAsia="en-US"/>
        </w:rPr>
        <w:t>,</w:t>
      </w:r>
      <w:r w:rsidRPr="00C2003E">
        <w:rPr>
          <w:rFonts w:ascii="Bookman Old Style" w:eastAsia="Calibri" w:hAnsi="Bookman Old Style"/>
          <w:i/>
          <w:noProof/>
          <w:sz w:val="18"/>
          <w:szCs w:val="18"/>
          <w:lang w:eastAsia="en-US"/>
        </w:rPr>
        <w:t>15</w:t>
      </w:r>
      <w:r w:rsidRPr="00C2003E">
        <w:rPr>
          <w:rFonts w:ascii="Bookman Old Style" w:eastAsia="Calibri" w:hAnsi="Bookman Old Style"/>
          <w:noProof/>
          <w:sz w:val="18"/>
          <w:szCs w:val="18"/>
          <w:lang w:eastAsia="en-US"/>
        </w:rPr>
        <w:t>(11), 1723-1726.</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Öz, F. (2001). </w:t>
      </w:r>
      <w:r w:rsidRPr="00C2003E">
        <w:rPr>
          <w:rFonts w:ascii="Bookman Old Style" w:eastAsia="Calibri" w:hAnsi="Bookman Old Style"/>
          <w:i/>
          <w:iCs/>
          <w:noProof/>
          <w:sz w:val="18"/>
          <w:szCs w:val="18"/>
          <w:lang w:eastAsia="en-US"/>
        </w:rPr>
        <w:t>Uygulamalı Türkçe öğretimi.</w:t>
      </w:r>
      <w:r w:rsidRPr="00C2003E">
        <w:rPr>
          <w:rFonts w:ascii="Bookman Old Style" w:eastAsia="Calibri" w:hAnsi="Bookman Old Style"/>
          <w:noProof/>
          <w:sz w:val="18"/>
          <w:szCs w:val="18"/>
          <w:lang w:eastAsia="en-US"/>
        </w:rPr>
        <w:t xml:space="preserve"> Ankara : Anı Yayıncılık.</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lastRenderedPageBreak/>
        <w:t xml:space="preserve">Palabıyık, K. (2017). </w:t>
      </w:r>
      <w:r w:rsidRPr="00C2003E">
        <w:rPr>
          <w:rFonts w:ascii="Bookman Old Style" w:eastAsia="Calibri" w:hAnsi="Bookman Old Style"/>
          <w:i/>
          <w:iCs/>
          <w:noProof/>
          <w:sz w:val="18"/>
          <w:szCs w:val="18"/>
          <w:lang w:eastAsia="en-US"/>
        </w:rPr>
        <w:t>İlköğretim Türkçe 3 1. Kitap.</w:t>
      </w:r>
      <w:r w:rsidRPr="00C2003E">
        <w:rPr>
          <w:rFonts w:ascii="Bookman Old Style" w:eastAsia="Calibri" w:hAnsi="Bookman Old Style"/>
          <w:noProof/>
          <w:sz w:val="18"/>
          <w:szCs w:val="18"/>
          <w:lang w:eastAsia="en-US"/>
        </w:rPr>
        <w:t xml:space="preserve"> Ankara: Nova Yayıncılık.</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Sallabaş, E. ve Temizkan, M. (2009). İlköğretim öğrencilerinin noktalama işaretlerini doğru olarak kullanabilme düzeyleri ile ilgili bir araştırma. </w:t>
      </w:r>
      <w:r w:rsidRPr="00C2003E">
        <w:rPr>
          <w:rFonts w:ascii="Bookman Old Style" w:eastAsia="Calibri" w:hAnsi="Bookman Old Style"/>
          <w:i/>
          <w:iCs/>
          <w:noProof/>
          <w:sz w:val="18"/>
          <w:szCs w:val="18"/>
          <w:lang w:eastAsia="en-US"/>
        </w:rPr>
        <w:t>Kastamonu Eğitim Dergisi,</w:t>
      </w:r>
      <w:r w:rsidRPr="00C2003E">
        <w:rPr>
          <w:rFonts w:ascii="Bookman Old Style" w:eastAsia="Calibri" w:hAnsi="Bookman Old Style"/>
          <w:iCs/>
          <w:noProof/>
          <w:sz w:val="18"/>
          <w:szCs w:val="18"/>
          <w:lang w:eastAsia="en-US"/>
        </w:rPr>
        <w:t>17(1)</w:t>
      </w:r>
      <w:r w:rsidRPr="00C2003E">
        <w:rPr>
          <w:rFonts w:ascii="Bookman Old Style" w:eastAsia="Calibri" w:hAnsi="Bookman Old Style"/>
          <w:noProof/>
          <w:sz w:val="18"/>
          <w:szCs w:val="18"/>
          <w:lang w:eastAsia="en-US"/>
        </w:rPr>
        <w:t xml:space="preserve"> , 625-636.</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Semerci, Ç. ve Batdı, V. (2012). Şarkıların yabancı dil becerilerini geliştirmedeki etkililiğine ilişkin öğrenci görüşleri. </w:t>
      </w:r>
      <w:r w:rsidRPr="00C2003E">
        <w:rPr>
          <w:rFonts w:ascii="Bookman Old Style" w:eastAsia="Calibri" w:hAnsi="Bookman Old Style"/>
          <w:i/>
          <w:iCs/>
          <w:noProof/>
          <w:sz w:val="18"/>
          <w:szCs w:val="18"/>
          <w:lang w:eastAsia="en-US"/>
        </w:rPr>
        <w:t>Eğitim ve Öğretim Araştırmaları Dergisi Journal of Research in Education and Teaching, 1</w:t>
      </w:r>
      <w:r w:rsidRPr="00C2003E">
        <w:rPr>
          <w:rFonts w:ascii="Bookman Old Style" w:eastAsia="Calibri" w:hAnsi="Bookman Old Style"/>
          <w:iCs/>
          <w:noProof/>
          <w:sz w:val="18"/>
          <w:szCs w:val="18"/>
          <w:lang w:eastAsia="en-US"/>
        </w:rPr>
        <w:t>(4)</w:t>
      </w:r>
      <w:r w:rsidRPr="00C2003E">
        <w:rPr>
          <w:rFonts w:ascii="Bookman Old Style" w:eastAsia="Calibri" w:hAnsi="Bookman Old Style"/>
          <w:noProof/>
          <w:sz w:val="18"/>
          <w:szCs w:val="18"/>
          <w:lang w:eastAsia="en-US"/>
        </w:rPr>
        <w:t xml:space="preserve"> , 126-133.</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Sever, S. (2011). </w:t>
      </w:r>
      <w:r w:rsidRPr="00C2003E">
        <w:rPr>
          <w:rFonts w:ascii="Bookman Old Style" w:eastAsia="Calibri" w:hAnsi="Bookman Old Style"/>
          <w:i/>
          <w:iCs/>
          <w:noProof/>
          <w:sz w:val="18"/>
          <w:szCs w:val="18"/>
          <w:lang w:eastAsia="en-US"/>
        </w:rPr>
        <w:t>Türkçe öğretimi ve tam öğrenme.</w:t>
      </w:r>
      <w:r w:rsidRPr="00C2003E">
        <w:rPr>
          <w:rFonts w:ascii="Bookman Old Style" w:eastAsia="Calibri" w:hAnsi="Bookman Old Style"/>
          <w:noProof/>
          <w:sz w:val="18"/>
          <w:szCs w:val="18"/>
          <w:lang w:eastAsia="en-US"/>
        </w:rPr>
        <w:t xml:space="preserve"> Ankara: Anı Yayıncılık.</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Sezer, T. (2015). </w:t>
      </w:r>
      <w:r w:rsidRPr="00C2003E">
        <w:rPr>
          <w:rFonts w:ascii="Bookman Old Style" w:eastAsia="Calibri" w:hAnsi="Bookman Old Style"/>
          <w:i/>
          <w:noProof/>
          <w:sz w:val="18"/>
          <w:szCs w:val="18"/>
          <w:lang w:eastAsia="en-US"/>
        </w:rPr>
        <w:t>Yabancı dil öğretiminde şarkıların kullanımı. Sözcük öğretimi ve telafuz alıştırmalarına davranış odaklı bir yaklaşım</w:t>
      </w:r>
      <w:r w:rsidRPr="00C2003E">
        <w:rPr>
          <w:rFonts w:ascii="Bookman Old Style" w:eastAsia="Calibri" w:hAnsi="Bookman Old Style"/>
          <w:noProof/>
          <w:sz w:val="18"/>
          <w:szCs w:val="18"/>
          <w:lang w:eastAsia="en-US"/>
        </w:rPr>
        <w:t xml:space="preserve"> (</w:t>
      </w:r>
      <w:r w:rsidRPr="00C2003E">
        <w:rPr>
          <w:rFonts w:ascii="Bookman Old Style" w:eastAsia="Calibri" w:hAnsi="Bookman Old Style"/>
          <w:iCs/>
          <w:noProof/>
          <w:sz w:val="18"/>
          <w:szCs w:val="18"/>
          <w:lang w:eastAsia="en-US"/>
        </w:rPr>
        <w:t>Yüksek lisans tezi)</w:t>
      </w:r>
      <w:r w:rsidRPr="00C2003E">
        <w:rPr>
          <w:rFonts w:ascii="Bookman Old Style" w:eastAsia="Calibri" w:hAnsi="Bookman Old Style"/>
          <w:noProof/>
          <w:sz w:val="18"/>
          <w:szCs w:val="18"/>
          <w:lang w:eastAsia="en-US"/>
        </w:rPr>
        <w:t>. Necmettin Erbakan Üniversitesi Eğitim Bilimleri Enstitüsü, Konya.</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Slater, J. (2005). </w:t>
      </w:r>
      <w:r w:rsidRPr="00C2003E">
        <w:rPr>
          <w:rFonts w:ascii="Bookman Old Style" w:eastAsia="Calibri" w:hAnsi="Bookman Old Style"/>
          <w:i/>
          <w:noProof/>
          <w:sz w:val="18"/>
          <w:szCs w:val="18"/>
          <w:lang w:eastAsia="en-US"/>
        </w:rPr>
        <w:t>Using symbols for literacy vs. using symbols for communications.</w:t>
      </w:r>
      <w:r w:rsidRPr="00C2003E">
        <w:rPr>
          <w:rFonts w:ascii="Bookman Old Style" w:eastAsia="Calibri" w:hAnsi="Bookman Old Style"/>
          <w:iCs/>
          <w:noProof/>
          <w:sz w:val="18"/>
          <w:szCs w:val="18"/>
          <w:lang w:eastAsia="en-US"/>
        </w:rPr>
        <w:t>Guffey, CO: Slater Software.</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Şahin, D. (2008). </w:t>
      </w:r>
      <w:r w:rsidRPr="00C2003E">
        <w:rPr>
          <w:rFonts w:ascii="Bookman Old Style" w:eastAsia="Calibri" w:hAnsi="Bookman Old Style"/>
          <w:i/>
          <w:noProof/>
          <w:sz w:val="18"/>
          <w:szCs w:val="18"/>
          <w:lang w:eastAsia="en-US"/>
        </w:rPr>
        <w:t>İngilizce yabancı dil hazırlık sınıflarında şarkılarla koşul cümlelerinin öğretimi</w:t>
      </w:r>
      <w:r w:rsidRPr="00C2003E">
        <w:rPr>
          <w:rFonts w:ascii="Bookman Old Style" w:eastAsia="Calibri" w:hAnsi="Bookman Old Style"/>
          <w:noProof/>
          <w:sz w:val="18"/>
          <w:szCs w:val="18"/>
          <w:lang w:eastAsia="en-US"/>
        </w:rPr>
        <w:t xml:space="preserve"> (</w:t>
      </w:r>
      <w:r w:rsidRPr="00C2003E">
        <w:rPr>
          <w:rFonts w:ascii="Bookman Old Style" w:eastAsia="Calibri" w:hAnsi="Bookman Old Style"/>
          <w:iCs/>
          <w:noProof/>
          <w:sz w:val="18"/>
          <w:szCs w:val="18"/>
          <w:lang w:eastAsia="en-US"/>
        </w:rPr>
        <w:t>Yüksek lisans tezi)</w:t>
      </w:r>
      <w:r w:rsidRPr="00C2003E">
        <w:rPr>
          <w:rFonts w:ascii="Bookman Old Style" w:eastAsia="Calibri" w:hAnsi="Bookman Old Style"/>
          <w:noProof/>
          <w:sz w:val="18"/>
          <w:szCs w:val="18"/>
          <w:lang w:eastAsia="en-US"/>
        </w:rPr>
        <w:t>. Selçuk Üniversitesi Sosyal Bilimler Enstitüsü, Konya.</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Şinasi, İ. (1966). </w:t>
      </w:r>
      <w:r w:rsidRPr="00C2003E">
        <w:rPr>
          <w:rFonts w:ascii="Bookman Old Style" w:eastAsia="Calibri" w:hAnsi="Bookman Old Style"/>
          <w:i/>
          <w:iCs/>
          <w:noProof/>
          <w:sz w:val="18"/>
          <w:szCs w:val="18"/>
          <w:lang w:eastAsia="en-US"/>
        </w:rPr>
        <w:t>Şair evlenmesi.</w:t>
      </w:r>
      <w:r w:rsidRPr="00C2003E">
        <w:rPr>
          <w:rFonts w:ascii="Bookman Old Style" w:eastAsia="Calibri" w:hAnsi="Bookman Old Style"/>
          <w:noProof/>
          <w:sz w:val="18"/>
          <w:szCs w:val="18"/>
          <w:lang w:eastAsia="en-US"/>
        </w:rPr>
        <w:t xml:space="preserve"> İstanbul: Remzi Kitapevi.</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Talat, T. (2000). </w:t>
      </w:r>
      <w:r w:rsidRPr="00C2003E">
        <w:rPr>
          <w:rFonts w:ascii="Bookman Old Style" w:eastAsia="Calibri" w:hAnsi="Bookman Old Style"/>
          <w:i/>
          <w:iCs/>
          <w:noProof/>
          <w:sz w:val="18"/>
          <w:szCs w:val="18"/>
          <w:lang w:eastAsia="en-US"/>
        </w:rPr>
        <w:t>Orhon Türkçesi grameri.</w:t>
      </w:r>
      <w:r w:rsidRPr="00C2003E">
        <w:rPr>
          <w:rFonts w:ascii="Bookman Old Style" w:eastAsia="Calibri" w:hAnsi="Bookman Old Style"/>
          <w:noProof/>
          <w:sz w:val="18"/>
          <w:szCs w:val="18"/>
          <w:lang w:eastAsia="en-US"/>
        </w:rPr>
        <w:t xml:space="preserve"> Ankara: Şafak Matbaacılık .</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Talşık, E. (2013). </w:t>
      </w:r>
      <w:r w:rsidRPr="00C2003E">
        <w:rPr>
          <w:rFonts w:ascii="Bookman Old Style" w:eastAsia="Calibri" w:hAnsi="Bookman Old Style"/>
          <w:i/>
          <w:noProof/>
          <w:sz w:val="18"/>
          <w:szCs w:val="18"/>
          <w:lang w:eastAsia="en-US"/>
        </w:rPr>
        <w:t>İlkokul Türkçe, matematik ve hayat bilgisi derslerinde öğretim materyali olarak şarkıların kullanılmasının öğrencilerin başarı ve tutum gelişimleri üzerine etkisi</w:t>
      </w:r>
      <w:r w:rsidRPr="00C2003E">
        <w:rPr>
          <w:rFonts w:ascii="Bookman Old Style" w:eastAsia="Calibri" w:hAnsi="Bookman Old Style"/>
          <w:noProof/>
          <w:sz w:val="18"/>
          <w:szCs w:val="18"/>
          <w:lang w:eastAsia="en-US"/>
        </w:rPr>
        <w:t xml:space="preserve"> (</w:t>
      </w:r>
      <w:r w:rsidRPr="00C2003E">
        <w:rPr>
          <w:rFonts w:ascii="Bookman Old Style" w:eastAsia="Calibri" w:hAnsi="Bookman Old Style"/>
          <w:iCs/>
          <w:noProof/>
          <w:sz w:val="18"/>
          <w:szCs w:val="18"/>
          <w:lang w:eastAsia="en-US"/>
        </w:rPr>
        <w:t>Doktora Tezi)</w:t>
      </w:r>
      <w:r w:rsidRPr="00C2003E">
        <w:rPr>
          <w:rFonts w:ascii="Bookman Old Style" w:eastAsia="Calibri" w:hAnsi="Bookman Old Style"/>
          <w:noProof/>
          <w:sz w:val="18"/>
          <w:szCs w:val="18"/>
          <w:lang w:eastAsia="en-US"/>
        </w:rPr>
        <w:t>. Gazi Üniversitesi Eğitim Bilimleri Enstitüsü, Ankara.</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Temizkan, M. (2007). </w:t>
      </w:r>
      <w:r w:rsidRPr="00C2003E">
        <w:rPr>
          <w:rFonts w:ascii="Bookman Old Style" w:eastAsia="Calibri" w:hAnsi="Bookman Old Style"/>
          <w:i/>
          <w:noProof/>
          <w:sz w:val="18"/>
          <w:szCs w:val="18"/>
          <w:lang w:eastAsia="en-US"/>
        </w:rPr>
        <w:t>İlköğretim ikinci kademe Türkçe derslerinde okuma stratejilerinin okuduğunu anlama üzerindeki etkisi</w:t>
      </w:r>
      <w:r w:rsidRPr="00C2003E">
        <w:rPr>
          <w:rFonts w:ascii="Bookman Old Style" w:eastAsia="Calibri" w:hAnsi="Bookman Old Style"/>
          <w:noProof/>
          <w:sz w:val="18"/>
          <w:szCs w:val="18"/>
          <w:lang w:eastAsia="en-US"/>
        </w:rPr>
        <w:t>(</w:t>
      </w:r>
      <w:r w:rsidRPr="00C2003E">
        <w:rPr>
          <w:rFonts w:ascii="Bookman Old Style" w:eastAsia="Calibri" w:hAnsi="Bookman Old Style"/>
          <w:iCs/>
          <w:noProof/>
          <w:sz w:val="18"/>
          <w:szCs w:val="18"/>
          <w:lang w:eastAsia="en-US"/>
        </w:rPr>
        <w:t>Doktora tezi)</w:t>
      </w:r>
      <w:r w:rsidRPr="00C2003E">
        <w:rPr>
          <w:rFonts w:ascii="Bookman Old Style" w:eastAsia="Calibri" w:hAnsi="Bookman Old Style"/>
          <w:noProof/>
          <w:sz w:val="18"/>
          <w:szCs w:val="18"/>
          <w:lang w:eastAsia="en-US"/>
        </w:rPr>
        <w:t>. Gazi Üniversitesi Eğitim Bilimleri Enstitüsü, Ankara.</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Temizkan, M. ve Yalçınkaya, M. (2013). İlköğretim 6. 7. 8. sınıf Türkçe öğretmenlerinin yaratıcı yazma etkinliklerini uygulama durumları. </w:t>
      </w:r>
      <w:r w:rsidRPr="00C2003E">
        <w:rPr>
          <w:rFonts w:ascii="Bookman Old Style" w:eastAsia="Calibri" w:hAnsi="Bookman Old Style"/>
          <w:i/>
          <w:iCs/>
          <w:noProof/>
          <w:sz w:val="18"/>
          <w:szCs w:val="18"/>
          <w:lang w:eastAsia="en-US"/>
        </w:rPr>
        <w:t>Dicle Üniversitesi Ziya Gökalp Eğitim Fakültesi Dergisi</w:t>
      </w:r>
      <w:r w:rsidRPr="00C2003E">
        <w:rPr>
          <w:rFonts w:ascii="Bookman Old Style" w:eastAsia="Calibri" w:hAnsi="Bookman Old Style"/>
          <w:noProof/>
          <w:sz w:val="18"/>
          <w:szCs w:val="18"/>
          <w:lang w:eastAsia="en-US"/>
        </w:rPr>
        <w:t>, 20, 70-91 .</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Temizyürek, F. (2011). </w:t>
      </w:r>
      <w:r w:rsidRPr="00C2003E">
        <w:rPr>
          <w:rFonts w:ascii="Bookman Old Style" w:eastAsia="Calibri" w:hAnsi="Bookman Old Style"/>
          <w:i/>
          <w:iCs/>
          <w:noProof/>
          <w:sz w:val="18"/>
          <w:szCs w:val="18"/>
          <w:lang w:eastAsia="en-US"/>
        </w:rPr>
        <w:t>Konuşma eğitimi.</w:t>
      </w:r>
      <w:r w:rsidRPr="00C2003E">
        <w:rPr>
          <w:rFonts w:ascii="Bookman Old Style" w:eastAsia="Calibri" w:hAnsi="Bookman Old Style"/>
          <w:noProof/>
          <w:sz w:val="18"/>
          <w:szCs w:val="18"/>
          <w:lang w:eastAsia="en-US"/>
        </w:rPr>
        <w:t xml:space="preserve"> Ankara: Pegem Akademi. .</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Temizyürek, F., Erdem, İ. ve Temizkan, M. (2011). </w:t>
      </w:r>
      <w:r w:rsidRPr="00C2003E">
        <w:rPr>
          <w:rFonts w:ascii="Bookman Old Style" w:eastAsia="Calibri" w:hAnsi="Bookman Old Style"/>
          <w:i/>
          <w:iCs/>
          <w:noProof/>
          <w:sz w:val="18"/>
          <w:szCs w:val="18"/>
          <w:lang w:eastAsia="en-US"/>
        </w:rPr>
        <w:t>Konuşma eğitimi sözlü anlatım.</w:t>
      </w:r>
      <w:r w:rsidRPr="00C2003E">
        <w:rPr>
          <w:rFonts w:ascii="Bookman Old Style" w:eastAsia="Calibri" w:hAnsi="Bookman Old Style"/>
          <w:noProof/>
          <w:sz w:val="18"/>
          <w:szCs w:val="18"/>
          <w:lang w:eastAsia="en-US"/>
        </w:rPr>
        <w:t xml:space="preserve"> Ankara: Pegem Yayınları.</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Topçu, H. (2016). </w:t>
      </w:r>
      <w:r w:rsidRPr="00C2003E">
        <w:rPr>
          <w:rFonts w:ascii="Bookman Old Style" w:eastAsia="Calibri" w:hAnsi="Bookman Old Style"/>
          <w:i/>
          <w:noProof/>
          <w:sz w:val="18"/>
          <w:szCs w:val="18"/>
          <w:lang w:eastAsia="en-US"/>
        </w:rPr>
        <w:t>Ortaokul matematik derslerinde şarkılarla yapılan öğretimin akademik başarı ve kalıcılığa etkisi</w:t>
      </w:r>
      <w:r w:rsidRPr="00C2003E">
        <w:rPr>
          <w:rFonts w:ascii="Bookman Old Style" w:eastAsia="Calibri" w:hAnsi="Bookman Old Style"/>
          <w:noProof/>
          <w:sz w:val="18"/>
          <w:szCs w:val="18"/>
          <w:lang w:eastAsia="en-US"/>
        </w:rPr>
        <w:t>(</w:t>
      </w:r>
      <w:r w:rsidRPr="00C2003E">
        <w:rPr>
          <w:rFonts w:ascii="Bookman Old Style" w:eastAsia="Calibri" w:hAnsi="Bookman Old Style"/>
          <w:iCs/>
          <w:noProof/>
          <w:sz w:val="18"/>
          <w:szCs w:val="18"/>
          <w:lang w:eastAsia="en-US"/>
        </w:rPr>
        <w:t>Yüksek lisans tezi)</w:t>
      </w:r>
      <w:r w:rsidRPr="00C2003E">
        <w:rPr>
          <w:rFonts w:ascii="Bookman Old Style" w:eastAsia="Calibri" w:hAnsi="Bookman Old Style"/>
          <w:noProof/>
          <w:sz w:val="18"/>
          <w:szCs w:val="18"/>
          <w:lang w:eastAsia="en-US"/>
        </w:rPr>
        <w:t>. Gazi Üniversitesi  Eğitim Bilimleri Enstitüsü, Ankara.</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Topçuoğlu Ünal, F. ve Yiğit, A. (2014). Çocuklarda okuma kültürünün oluşmasında ailenin etkisi. </w:t>
      </w:r>
      <w:r w:rsidRPr="00C2003E">
        <w:rPr>
          <w:rFonts w:ascii="Bookman Old Style" w:eastAsia="Calibri" w:hAnsi="Bookman Old Style"/>
          <w:i/>
          <w:iCs/>
          <w:noProof/>
          <w:sz w:val="18"/>
          <w:szCs w:val="18"/>
          <w:lang w:eastAsia="en-US"/>
        </w:rPr>
        <w:t>International Journal of Language Academy, 2</w:t>
      </w:r>
      <w:r w:rsidRPr="00C2003E">
        <w:rPr>
          <w:rFonts w:ascii="Bookman Old Style" w:eastAsia="Calibri" w:hAnsi="Bookman Old Style"/>
          <w:iCs/>
          <w:noProof/>
          <w:sz w:val="18"/>
          <w:szCs w:val="18"/>
          <w:lang w:eastAsia="en-US"/>
        </w:rPr>
        <w:t>(4)</w:t>
      </w:r>
      <w:r w:rsidRPr="00C2003E">
        <w:rPr>
          <w:rFonts w:ascii="Bookman Old Style" w:eastAsia="Calibri" w:hAnsi="Bookman Old Style"/>
          <w:noProof/>
          <w:sz w:val="18"/>
          <w:szCs w:val="18"/>
          <w:lang w:eastAsia="en-US"/>
        </w:rPr>
        <w:t xml:space="preserve"> , 308-322.</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Topçuoğlu, F. (2006</w:t>
      </w:r>
      <w:r w:rsidRPr="00C2003E">
        <w:rPr>
          <w:rFonts w:ascii="Bookman Old Style" w:eastAsia="Calibri" w:hAnsi="Bookman Old Style"/>
          <w:i/>
          <w:noProof/>
          <w:sz w:val="18"/>
          <w:szCs w:val="18"/>
          <w:lang w:eastAsia="en-US"/>
        </w:rPr>
        <w:t>). İlköğretim ikinci kademe Türkçe ders kitaplarında bulunan halk edebiyatı metinlerindeki metin sonu sorularının temel eğitim Türkçe programında mmaçlanan davranışlara uygunluğu</w:t>
      </w:r>
      <w:r w:rsidRPr="00C2003E">
        <w:rPr>
          <w:rFonts w:ascii="Bookman Old Style" w:eastAsia="Calibri" w:hAnsi="Bookman Old Style"/>
          <w:noProof/>
          <w:sz w:val="18"/>
          <w:szCs w:val="18"/>
          <w:lang w:eastAsia="en-US"/>
        </w:rPr>
        <w:t xml:space="preserve"> (Yüksek lisans tezi). Dumlupınar Üniversitesi Sosyal Bilimler Enstitüsü, Kütahya.</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Topçuoğlu, F. (2010). </w:t>
      </w:r>
      <w:r w:rsidRPr="00C2003E">
        <w:rPr>
          <w:rFonts w:ascii="Bookman Old Style" w:eastAsia="Calibri" w:hAnsi="Bookman Old Style"/>
          <w:i/>
          <w:noProof/>
          <w:sz w:val="18"/>
          <w:szCs w:val="18"/>
          <w:lang w:eastAsia="en-US"/>
        </w:rPr>
        <w:t>Türkiye ve İngiltere'deki ilköğretim ikinci kademede kullanılan ana dili öğretimi ders kitaplarındaki beceri alanlarının karşılaştırılması</w:t>
      </w:r>
      <w:r w:rsidRPr="00C2003E">
        <w:rPr>
          <w:rFonts w:ascii="Bookman Old Style" w:eastAsia="Calibri" w:hAnsi="Bookman Old Style"/>
          <w:noProof/>
          <w:sz w:val="18"/>
          <w:szCs w:val="18"/>
          <w:lang w:eastAsia="en-US"/>
        </w:rPr>
        <w:t>(Doktora tezi). Marmara Üniversitesi Eğitim Bilimleri Enstitüsü,İstanbul.</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Topuz, A. (2008). </w:t>
      </w:r>
      <w:r w:rsidRPr="00C2003E">
        <w:rPr>
          <w:rFonts w:ascii="Bookman Old Style" w:eastAsia="Calibri" w:hAnsi="Bookman Old Style"/>
          <w:i/>
          <w:noProof/>
          <w:sz w:val="18"/>
          <w:szCs w:val="18"/>
          <w:lang w:eastAsia="en-US"/>
        </w:rPr>
        <w:t>Uşak ili Sivaslı ilçesi 6 ve 7. sınıf öğrencilerinin noktalama işaretlerini kullanmada bilgi-beceri düzeylerinin tespiti</w:t>
      </w:r>
      <w:r w:rsidRPr="00C2003E">
        <w:rPr>
          <w:rFonts w:ascii="Bookman Old Style" w:eastAsia="Calibri" w:hAnsi="Bookman Old Style"/>
          <w:noProof/>
          <w:sz w:val="18"/>
          <w:szCs w:val="18"/>
          <w:lang w:eastAsia="en-US"/>
        </w:rPr>
        <w:t>(</w:t>
      </w:r>
      <w:r w:rsidRPr="00C2003E">
        <w:rPr>
          <w:rFonts w:ascii="Bookman Old Style" w:eastAsia="Calibri" w:hAnsi="Bookman Old Style"/>
          <w:iCs/>
          <w:noProof/>
          <w:sz w:val="18"/>
          <w:szCs w:val="18"/>
          <w:lang w:eastAsia="en-US"/>
        </w:rPr>
        <w:t>Yüksek lisans tezi)</w:t>
      </w:r>
      <w:r w:rsidRPr="00C2003E">
        <w:rPr>
          <w:rFonts w:ascii="Bookman Old Style" w:eastAsia="Calibri" w:hAnsi="Bookman Old Style"/>
          <w:noProof/>
          <w:sz w:val="18"/>
          <w:szCs w:val="18"/>
          <w:lang w:eastAsia="en-US"/>
        </w:rPr>
        <w:t>. Afyon Kocatepe Üniversitesi Sosyal Bilimler Enstitüsü, Afyon.</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iCs/>
          <w:noProof/>
          <w:sz w:val="18"/>
          <w:szCs w:val="18"/>
          <w:lang w:eastAsia="en-US"/>
        </w:rPr>
        <w:t>Türkçe Sözlük.</w:t>
      </w:r>
      <w:r w:rsidRPr="00C2003E">
        <w:rPr>
          <w:rFonts w:ascii="Bookman Old Style" w:eastAsia="Calibri" w:hAnsi="Bookman Old Style"/>
          <w:noProof/>
          <w:sz w:val="18"/>
          <w:szCs w:val="18"/>
          <w:lang w:eastAsia="en-US"/>
        </w:rPr>
        <w:t xml:space="preserve"> (2012). Ankara: Türk Dil Kurumu Yayınları.</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Uçan, A. (2005). </w:t>
      </w:r>
      <w:r w:rsidRPr="00C2003E">
        <w:rPr>
          <w:rFonts w:ascii="Bookman Old Style" w:eastAsia="Calibri" w:hAnsi="Bookman Old Style"/>
          <w:i/>
          <w:iCs/>
          <w:noProof/>
          <w:sz w:val="18"/>
          <w:szCs w:val="18"/>
          <w:lang w:eastAsia="en-US"/>
        </w:rPr>
        <w:t>İnsan ve müzik insan ve sanat eğitimi.</w:t>
      </w:r>
      <w:r w:rsidRPr="00C2003E">
        <w:rPr>
          <w:rFonts w:ascii="Bookman Old Style" w:eastAsia="Calibri" w:hAnsi="Bookman Old Style"/>
          <w:noProof/>
          <w:sz w:val="18"/>
          <w:szCs w:val="18"/>
          <w:lang w:eastAsia="en-US"/>
        </w:rPr>
        <w:t xml:space="preserve"> Ankara: Evrensel Müzikevi.</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Uysal, M. (2017). </w:t>
      </w:r>
      <w:r w:rsidRPr="00C2003E">
        <w:rPr>
          <w:rFonts w:ascii="Bookman Old Style" w:eastAsia="Calibri" w:hAnsi="Bookman Old Style"/>
          <w:i/>
          <w:noProof/>
          <w:sz w:val="18"/>
          <w:szCs w:val="18"/>
          <w:lang w:eastAsia="en-US"/>
        </w:rPr>
        <w:t>Gramer yapılarının şarkılarla öğretimi</w:t>
      </w:r>
      <w:r w:rsidRPr="00C2003E">
        <w:rPr>
          <w:rFonts w:ascii="Bookman Old Style" w:eastAsia="Calibri" w:hAnsi="Bookman Old Style"/>
          <w:noProof/>
          <w:sz w:val="18"/>
          <w:szCs w:val="18"/>
          <w:lang w:eastAsia="en-US"/>
        </w:rPr>
        <w:t>(</w:t>
      </w:r>
      <w:r w:rsidRPr="00C2003E">
        <w:rPr>
          <w:rFonts w:ascii="Bookman Old Style" w:eastAsia="Calibri" w:hAnsi="Bookman Old Style"/>
          <w:iCs/>
          <w:noProof/>
          <w:sz w:val="18"/>
          <w:szCs w:val="18"/>
          <w:lang w:eastAsia="en-US"/>
        </w:rPr>
        <w:t>Yüksek lisans tezi</w:t>
      </w:r>
      <w:r w:rsidRPr="00C2003E">
        <w:rPr>
          <w:rFonts w:ascii="Bookman Old Style" w:eastAsia="Calibri" w:hAnsi="Bookman Old Style"/>
          <w:noProof/>
          <w:sz w:val="18"/>
          <w:szCs w:val="18"/>
          <w:lang w:eastAsia="en-US"/>
        </w:rPr>
        <w:t>). Çağ Üniversitesi Sosyal Bilimler Enstitüsü, Mersin.</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lastRenderedPageBreak/>
        <w:t xml:space="preserve">Ünal, E. ve Şahinci, Ü. (2011). Türkçe öğretmenlerinin ilköğretim 6, 7 ve 8. sınıf dil bilgisi konularının öğretimine ilişkin görüşlerinin incelenmesi. </w:t>
      </w:r>
      <w:r w:rsidRPr="00C2003E">
        <w:rPr>
          <w:rFonts w:ascii="Bookman Old Style" w:eastAsia="Calibri" w:hAnsi="Bookman Old Style"/>
          <w:i/>
          <w:iCs/>
          <w:noProof/>
          <w:sz w:val="18"/>
          <w:szCs w:val="18"/>
          <w:lang w:eastAsia="en-US"/>
        </w:rPr>
        <w:t>Turkish Studies</w:t>
      </w:r>
      <w:r w:rsidRPr="00C2003E">
        <w:rPr>
          <w:rFonts w:ascii="Bookman Old Style" w:eastAsia="Calibri" w:hAnsi="Bookman Old Style"/>
          <w:i/>
          <w:noProof/>
          <w:sz w:val="18"/>
          <w:szCs w:val="18"/>
          <w:lang w:eastAsia="en-US"/>
        </w:rPr>
        <w:t>, 6</w:t>
      </w:r>
      <w:r w:rsidRPr="00C2003E">
        <w:rPr>
          <w:rFonts w:ascii="Bookman Old Style" w:eastAsia="Calibri" w:hAnsi="Bookman Old Style"/>
          <w:noProof/>
          <w:sz w:val="18"/>
          <w:szCs w:val="18"/>
          <w:lang w:eastAsia="en-US"/>
        </w:rPr>
        <w:t>(1), 1915-1929.</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Ünalan, Ş. (2004). </w:t>
      </w:r>
      <w:r w:rsidRPr="00C2003E">
        <w:rPr>
          <w:rFonts w:ascii="Bookman Old Style" w:eastAsia="Calibri" w:hAnsi="Bookman Old Style"/>
          <w:i/>
          <w:iCs/>
          <w:noProof/>
          <w:sz w:val="18"/>
          <w:szCs w:val="18"/>
          <w:lang w:eastAsia="en-US"/>
        </w:rPr>
        <w:t>Dil ve kültür.</w:t>
      </w:r>
      <w:r w:rsidRPr="00C2003E">
        <w:rPr>
          <w:rFonts w:ascii="Bookman Old Style" w:eastAsia="Calibri" w:hAnsi="Bookman Old Style"/>
          <w:noProof/>
          <w:sz w:val="18"/>
          <w:szCs w:val="18"/>
          <w:lang w:eastAsia="en-US"/>
        </w:rPr>
        <w:t xml:space="preserve"> Ankara: Nobel Yayın Tanıtım.</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Üsten U., A. (2004). Dil bilgisi öğretimi ile ilgili yaklaşımlar ve tartışmalar. </w:t>
      </w:r>
      <w:r w:rsidRPr="00C2003E">
        <w:rPr>
          <w:rFonts w:ascii="Bookman Old Style" w:eastAsia="Calibri" w:hAnsi="Bookman Old Style"/>
          <w:i/>
          <w:iCs/>
          <w:noProof/>
          <w:sz w:val="18"/>
          <w:szCs w:val="18"/>
          <w:lang w:eastAsia="en-US"/>
        </w:rPr>
        <w:t>Dil BilgisiBilim ve Aklın Aydınlığında Eğitim,56</w:t>
      </w:r>
      <w:r w:rsidRPr="00C2003E">
        <w:rPr>
          <w:rFonts w:ascii="Bookman Old Style" w:eastAsia="Calibri" w:hAnsi="Bookman Old Style"/>
          <w:noProof/>
          <w:sz w:val="18"/>
          <w:szCs w:val="18"/>
          <w:lang w:eastAsia="en-US"/>
        </w:rPr>
        <w:t xml:space="preserve"> , 17-19.</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Yalçın, A. (2002). </w:t>
      </w:r>
      <w:r w:rsidRPr="00C2003E">
        <w:rPr>
          <w:rFonts w:ascii="Bookman Old Style" w:eastAsia="Calibri" w:hAnsi="Bookman Old Style"/>
          <w:i/>
          <w:iCs/>
          <w:noProof/>
          <w:sz w:val="18"/>
          <w:szCs w:val="18"/>
          <w:lang w:eastAsia="en-US"/>
        </w:rPr>
        <w:t>Türkçe öğretim yöntemleri yeni yaklaşımlar.</w:t>
      </w:r>
      <w:r w:rsidRPr="00C2003E">
        <w:rPr>
          <w:rFonts w:ascii="Bookman Old Style" w:eastAsia="Calibri" w:hAnsi="Bookman Old Style"/>
          <w:noProof/>
          <w:sz w:val="18"/>
          <w:szCs w:val="18"/>
          <w:lang w:eastAsia="en-US"/>
        </w:rPr>
        <w:t>Ankara: Akçağ Yayınları.</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Yıldırım, R. (2017). </w:t>
      </w:r>
      <w:r w:rsidRPr="00C2003E">
        <w:rPr>
          <w:rFonts w:ascii="Bookman Old Style" w:eastAsia="Calibri" w:hAnsi="Bookman Old Style"/>
          <w:i/>
          <w:iCs/>
          <w:noProof/>
          <w:sz w:val="18"/>
          <w:szCs w:val="18"/>
          <w:lang w:eastAsia="en-US"/>
        </w:rPr>
        <w:t>İlköğretim Türkçe 7 öğrenci çalışma kitabı.</w:t>
      </w:r>
      <w:r w:rsidRPr="00C2003E">
        <w:rPr>
          <w:rFonts w:ascii="Bookman Old Style" w:eastAsia="Calibri" w:hAnsi="Bookman Old Style"/>
          <w:noProof/>
          <w:sz w:val="18"/>
          <w:szCs w:val="18"/>
          <w:lang w:eastAsia="en-US"/>
        </w:rPr>
        <w:t xml:space="preserve"> Ankara: Ez-De Yayıncılık .</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Yıldız, C., Okur, A., Arı, G. ve Yılmaz, Y. (2008). </w:t>
      </w:r>
      <w:r w:rsidRPr="00C2003E">
        <w:rPr>
          <w:rFonts w:ascii="Bookman Old Style" w:eastAsia="Calibri" w:hAnsi="Bookman Old Style"/>
          <w:i/>
          <w:iCs/>
          <w:noProof/>
          <w:sz w:val="18"/>
          <w:szCs w:val="18"/>
          <w:lang w:eastAsia="en-US"/>
        </w:rPr>
        <w:t>Kuramdan uygulamaya Türkçe öğretimi.</w:t>
      </w:r>
      <w:r w:rsidRPr="00C2003E">
        <w:rPr>
          <w:rFonts w:ascii="Bookman Old Style" w:eastAsia="Calibri" w:hAnsi="Bookman Old Style"/>
          <w:noProof/>
          <w:sz w:val="18"/>
          <w:szCs w:val="18"/>
          <w:lang w:eastAsia="en-US"/>
        </w:rPr>
        <w:t xml:space="preserve"> Ankara: Pegema Yayıncılık.</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Yıldız, C. (2003). </w:t>
      </w:r>
      <w:r w:rsidRPr="00C2003E">
        <w:rPr>
          <w:rFonts w:ascii="Bookman Old Style" w:eastAsia="Calibri" w:hAnsi="Bookman Old Style"/>
          <w:i/>
          <w:iCs/>
          <w:noProof/>
          <w:sz w:val="18"/>
          <w:szCs w:val="18"/>
          <w:lang w:eastAsia="en-US"/>
        </w:rPr>
        <w:t>Ana dili öğretiminde çağdaş yaklaşımlar ve Türkçe öğretimi.</w:t>
      </w:r>
      <w:r w:rsidRPr="00C2003E">
        <w:rPr>
          <w:rFonts w:ascii="Bookman Old Style" w:eastAsia="Calibri" w:hAnsi="Bookman Old Style"/>
          <w:noProof/>
          <w:sz w:val="18"/>
          <w:szCs w:val="18"/>
          <w:lang w:eastAsia="en-US"/>
        </w:rPr>
        <w:t xml:space="preserve"> Ankara: Pegem A Yayıncılık.</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Yıldız, M. (2013). Okuma motivasyonu, akıcı okuma ve okuduğunu anlamanın beşinci sınıf öğrencilerinin akademik başarısındaki rolü. </w:t>
      </w:r>
      <w:r w:rsidRPr="00C2003E">
        <w:rPr>
          <w:rFonts w:ascii="Bookman Old Style" w:eastAsia="Calibri" w:hAnsi="Bookman Old Style"/>
          <w:i/>
          <w:iCs/>
          <w:noProof/>
          <w:sz w:val="18"/>
          <w:szCs w:val="18"/>
          <w:lang w:eastAsia="en-US"/>
        </w:rPr>
        <w:t>Turkish Studies, 8</w:t>
      </w:r>
      <w:r w:rsidRPr="00C2003E">
        <w:rPr>
          <w:rFonts w:ascii="Bookman Old Style" w:eastAsia="Calibri" w:hAnsi="Bookman Old Style"/>
          <w:iCs/>
          <w:noProof/>
          <w:sz w:val="18"/>
          <w:szCs w:val="18"/>
          <w:lang w:eastAsia="en-US"/>
        </w:rPr>
        <w:t>(4)</w:t>
      </w:r>
      <w:r w:rsidRPr="00C2003E">
        <w:rPr>
          <w:rFonts w:ascii="Bookman Old Style" w:eastAsia="Calibri" w:hAnsi="Bookman Old Style"/>
          <w:noProof/>
          <w:sz w:val="18"/>
          <w:szCs w:val="18"/>
          <w:lang w:eastAsia="en-US"/>
        </w:rPr>
        <w:t>, 1461-1478.</w:t>
      </w:r>
    </w:p>
    <w:p w:rsidR="00C2003E" w:rsidRPr="00C2003E" w:rsidRDefault="00C2003E" w:rsidP="00C2003E">
      <w:pPr>
        <w:ind w:left="567" w:hanging="709"/>
        <w:jc w:val="both"/>
        <w:rPr>
          <w:rFonts w:ascii="Bookman Old Style" w:eastAsia="Calibri" w:hAnsi="Bookman Old Style"/>
          <w:noProof/>
          <w:sz w:val="18"/>
          <w:szCs w:val="18"/>
          <w:lang w:eastAsia="en-US"/>
        </w:rPr>
      </w:pPr>
      <w:r w:rsidRPr="00C2003E">
        <w:rPr>
          <w:rFonts w:ascii="Bookman Old Style" w:eastAsia="Calibri" w:hAnsi="Bookman Old Style"/>
          <w:noProof/>
          <w:sz w:val="18"/>
          <w:szCs w:val="18"/>
          <w:lang w:eastAsia="en-US"/>
        </w:rPr>
        <w:t xml:space="preserve">Yustiana, E. (2009). </w:t>
      </w:r>
      <w:r w:rsidRPr="00C2003E">
        <w:rPr>
          <w:rFonts w:ascii="Bookman Old Style" w:eastAsia="Calibri" w:hAnsi="Bookman Old Style"/>
          <w:iCs/>
          <w:noProof/>
          <w:sz w:val="18"/>
          <w:szCs w:val="18"/>
          <w:lang w:eastAsia="en-US"/>
        </w:rPr>
        <w:t>Teaching English using song to improve student's pronunciation in PG and TK.</w:t>
      </w:r>
      <w:r w:rsidRPr="00C2003E">
        <w:rPr>
          <w:rFonts w:ascii="Bookman Old Style" w:eastAsia="Calibri" w:hAnsi="Bookman Old Style"/>
          <w:noProof/>
          <w:sz w:val="18"/>
          <w:szCs w:val="18"/>
          <w:lang w:eastAsia="en-US"/>
        </w:rPr>
        <w:t>Unpublished Research Paper for Getting Bachelor Degree of Education in English Department.</w:t>
      </w:r>
      <w:r w:rsidRPr="00C2003E">
        <w:rPr>
          <w:rFonts w:ascii="Bookman Old Style" w:eastAsia="Calibri" w:hAnsi="Bookman Old Style"/>
          <w:i/>
          <w:iCs/>
          <w:noProof/>
          <w:sz w:val="18"/>
          <w:szCs w:val="18"/>
          <w:lang w:eastAsia="en-US"/>
        </w:rPr>
        <w:t>Muhammadiyah Universityof Surakart,</w:t>
      </w:r>
      <w:r w:rsidRPr="00C2003E">
        <w:rPr>
          <w:rFonts w:ascii="Bookman Old Style" w:eastAsia="Calibri" w:hAnsi="Bookman Old Style"/>
          <w:noProof/>
          <w:sz w:val="18"/>
          <w:szCs w:val="18"/>
          <w:lang w:eastAsia="en-US"/>
        </w:rPr>
        <w:t>3, 1-7.</w:t>
      </w:r>
    </w:p>
    <w:p w:rsidR="00632BC6" w:rsidRPr="008231F3" w:rsidRDefault="00632BC6" w:rsidP="008231F3">
      <w:pPr>
        <w:spacing w:before="120" w:after="120"/>
        <w:jc w:val="center"/>
        <w:rPr>
          <w:rFonts w:ascii="Bookman Old Style" w:eastAsia="Calibri" w:hAnsi="Bookman Old Style"/>
          <w:b/>
          <w:i/>
          <w:sz w:val="18"/>
          <w:szCs w:val="18"/>
          <w:lang w:eastAsia="en-US"/>
        </w:rPr>
      </w:pPr>
    </w:p>
    <w:sectPr w:rsidR="00632BC6" w:rsidRPr="008231F3" w:rsidSect="00C2003E">
      <w:headerReference w:type="even" r:id="rId10"/>
      <w:headerReference w:type="default" r:id="rId11"/>
      <w:footerReference w:type="even" r:id="rId12"/>
      <w:footerReference w:type="default" r:id="rId13"/>
      <w:headerReference w:type="first" r:id="rId14"/>
      <w:footerReference w:type="first" r:id="rId15"/>
      <w:pgSz w:w="11906" w:h="16838" w:code="9"/>
      <w:pgMar w:top="2835" w:right="1985" w:bottom="3261" w:left="1985" w:header="1985" w:footer="1707" w:gutter="0"/>
      <w:pgNumType w:start="1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AD1" w:rsidRDefault="00F03AD1" w:rsidP="00A32E55">
      <w:r>
        <w:separator/>
      </w:r>
    </w:p>
  </w:endnote>
  <w:endnote w:type="continuationSeparator" w:id="1">
    <w:p w:rsidR="00F03AD1" w:rsidRDefault="00F03A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HelveticaTürk">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inion Pro">
    <w:altName w:val="Minion Pro"/>
    <w:panose1 w:val="00000000000000000000"/>
    <w:charset w:val="A2"/>
    <w:family w:val="roman"/>
    <w:notTrueType/>
    <w:pitch w:val="default"/>
    <w:sig w:usb0="00000005" w:usb1="00000000" w:usb2="00000000" w:usb3="00000000" w:csb0="0000001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D3" w:rsidRPr="000E6AA9" w:rsidRDefault="00003A1C" w:rsidP="001A489A">
    <w:pPr>
      <w:pStyle w:val="Altbilgi"/>
      <w:jc w:val="center"/>
      <w:rPr>
        <w:rFonts w:ascii="Bookman Old Style" w:hAnsi="Bookman Old Style"/>
        <w:b/>
      </w:rPr>
    </w:pPr>
    <w:r w:rsidRPr="00003A1C">
      <w:rPr>
        <w:noProof/>
      </w:rPr>
      <w:pict>
        <v:shapetype id="_x0000_t32" coordsize="21600,21600" o:spt="32" o:oned="t" path="m,l21600,21600e" filled="f">
          <v:path arrowok="t" fillok="f" o:connecttype="none"/>
          <o:lock v:ext="edit" shapetype="t"/>
        </v:shapetype>
        <v:shape id="Düz Ok Bağlayıcısı 2" o:spid="_x0000_s4100" type="#_x0000_t32" style="position:absolute;left:0;text-align:left;margin-left:73.35pt;margin-top:8.4pt;width:247.75pt;height:0;z-index:25165516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" strokecolor="#00b0f0" strokeweight="1pt">
          <v:shadow color="#243f60" offset="1pt"/>
        </v:shape>
      </w:pict>
    </w:r>
  </w:p>
  <w:p w:rsidR="00EF4FD3" w:rsidRPr="00000BCA" w:rsidRDefault="00EF4FD3" w:rsidP="001A489A">
    <w:pPr>
      <w:pStyle w:val="Altbilgi"/>
      <w:jc w:val="center"/>
      <w:rPr>
        <w:rFonts w:ascii="Bookman Old Style" w:hAnsi="Bookman Old Style"/>
        <w:b/>
        <w:sz w:val="22"/>
      </w:rPr>
    </w:pPr>
    <w:r w:rsidRPr="00000BCA">
      <w:rPr>
        <w:rFonts w:ascii="Bookman Old Style" w:hAnsi="Bookman Old Style"/>
        <w:b/>
        <w:sz w:val="22"/>
      </w:rPr>
      <w:t>International Journal of Language Academy</w:t>
    </w:r>
  </w:p>
  <w:p w:rsidR="00EF4FD3" w:rsidRPr="000E6AA9" w:rsidRDefault="00EF4FD3" w:rsidP="00C2003E">
    <w:pPr>
      <w:pStyle w:val="Altbilgi"/>
      <w:jc w:val="center"/>
      <w:rPr>
        <w:rFonts w:ascii="Bookman Old Style" w:hAnsi="Bookman Old Style"/>
      </w:rPr>
    </w:pPr>
    <w:r w:rsidRPr="00037BFC">
      <w:rPr>
        <w:rFonts w:ascii="Bookman Old Style" w:hAnsi="Bookman Old Style"/>
      </w:rPr>
      <w:t>Volume 7/1 March 2019</w:t>
    </w:r>
    <w:r w:rsidRPr="007D7096">
      <w:rPr>
        <w:rFonts w:ascii="Bookman Old Style" w:hAnsi="Bookman Old Style"/>
      </w:rPr>
      <w:t xml:space="preserve">p. </w:t>
    </w:r>
    <w:r w:rsidRPr="00FF0FC0">
      <w:rPr>
        <w:rFonts w:ascii="Bookman Old Style" w:hAnsi="Bookman Old Style"/>
      </w:rPr>
      <w:t>1</w:t>
    </w:r>
    <w:r w:rsidR="00C2003E">
      <w:rPr>
        <w:rFonts w:ascii="Bookman Old Style" w:hAnsi="Bookman Old Style"/>
      </w:rPr>
      <w:t>39</w:t>
    </w:r>
    <w:r w:rsidRPr="00FF0FC0">
      <w:rPr>
        <w:rFonts w:ascii="Bookman Old Style" w:hAnsi="Bookman Old Style"/>
      </w:rPr>
      <w:t>/1</w:t>
    </w:r>
    <w:r w:rsidR="00C2003E">
      <w:rPr>
        <w:rFonts w:ascii="Bookman Old Style" w:hAnsi="Bookman Old Style"/>
      </w:rPr>
      <w:t>54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D3" w:rsidRPr="000E6AA9" w:rsidRDefault="00003A1C" w:rsidP="001A489A">
    <w:pPr>
      <w:pStyle w:val="Altbilgi"/>
      <w:jc w:val="center"/>
      <w:rPr>
        <w:rFonts w:ascii="Bookman Old Style" w:hAnsi="Bookman Old Style"/>
        <w:b/>
      </w:rPr>
    </w:pPr>
    <w:r w:rsidRPr="00003A1C">
      <w:rPr>
        <w:noProof/>
      </w:rPr>
      <w:pict>
        <v:shapetype id="_x0000_t32" coordsize="21600,21600" o:spt="32" o:oned="t" path="m,l21600,21600e" filled="f">
          <v:path arrowok="t" fillok="f" o:connecttype="none"/>
          <o:lock v:ext="edit" shapetype="t"/>
        </v:shapetype>
        <v:shape id="Düz Ok Bağlayıcısı 14" o:spid="_x0000_s4099" type="#_x0000_t32" style="position:absolute;left:0;text-align:left;margin-left:73.35pt;margin-top:6.9pt;width:247.75pt;height:0;z-index:25165619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" strokecolor="#00b0f0" strokeweight="1pt">
          <v:shadow color="#243f60" offset="1pt"/>
        </v:shape>
      </w:pict>
    </w:r>
  </w:p>
  <w:p w:rsidR="00EF4FD3" w:rsidRPr="00000BCA" w:rsidRDefault="00EF4FD3" w:rsidP="000F07D2">
    <w:pPr>
      <w:pStyle w:val="Stil2"/>
      <w:rPr>
        <w:sz w:val="22"/>
      </w:rPr>
    </w:pPr>
    <w:r w:rsidRPr="00000BCA">
      <w:rPr>
        <w:sz w:val="22"/>
      </w:rPr>
      <w:t>International Journal of Language Academy</w:t>
    </w:r>
  </w:p>
  <w:p w:rsidR="00EF4FD3" w:rsidRPr="000E6AA9" w:rsidRDefault="00EF4FD3" w:rsidP="00C2003E">
    <w:pPr>
      <w:pStyle w:val="Altbilgi"/>
      <w:jc w:val="center"/>
      <w:rPr>
        <w:rFonts w:ascii="Bookman Old Style" w:hAnsi="Bookman Old Style"/>
      </w:rPr>
    </w:pPr>
    <w:r w:rsidRPr="00037BFC">
      <w:rPr>
        <w:rFonts w:ascii="Bookman Old Style" w:hAnsi="Bookman Old Style"/>
      </w:rPr>
      <w:t>Volume 7/1 March 2019</w:t>
    </w:r>
    <w:r w:rsidRPr="007D7096">
      <w:rPr>
        <w:rFonts w:ascii="Bookman Old Style" w:hAnsi="Bookman Old Style"/>
      </w:rPr>
      <w:t xml:space="preserve">p. </w:t>
    </w:r>
    <w:r w:rsidR="00C2003E" w:rsidRPr="00C2003E">
      <w:rPr>
        <w:rFonts w:ascii="Bookman Old Style" w:hAnsi="Bookman Old Style"/>
      </w:rPr>
      <w:t>139/154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D3" w:rsidRPr="000E6AA9" w:rsidRDefault="00003A1C" w:rsidP="001A489A">
    <w:pPr>
      <w:pStyle w:val="Altbilgi"/>
      <w:jc w:val="center"/>
      <w:rPr>
        <w:rFonts w:ascii="Bookman Old Style" w:hAnsi="Bookman Old Style"/>
        <w:b/>
      </w:rPr>
    </w:pPr>
    <w:r w:rsidRPr="00003A1C">
      <w:rPr>
        <w:noProof/>
      </w:rPr>
      <w:pict>
        <v:shapetype id="_x0000_t32" coordsize="21600,21600" o:spt="32" o:oned="t" path="m,l21600,21600e" filled="f">
          <v:path arrowok="t" fillok="f" o:connecttype="none"/>
          <o:lock v:ext="edit" shapetype="t"/>
        </v:shapetype>
        <v:shape id="Düz Ok Bağlayıcısı 1" o:spid="_x0000_s4097" type="#_x0000_t32" style="position:absolute;left:0;text-align:left;margin-left:75.6pt;margin-top:4.65pt;width:247.75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" strokecolor="#00b0f0" strokeweight="1pt">
          <v:shadow color="#243f60" offset="1pt"/>
        </v:shape>
      </w:pict>
    </w:r>
  </w:p>
  <w:p w:rsidR="00EF4FD3" w:rsidRPr="002561C3" w:rsidRDefault="00EF4FD3" w:rsidP="001A489A">
    <w:pPr>
      <w:pStyle w:val="Altbilgi"/>
      <w:jc w:val="center"/>
      <w:rPr>
        <w:rFonts w:ascii="Bookman Old Style" w:hAnsi="Bookman Old Style"/>
        <w:b/>
        <w:sz w:val="22"/>
      </w:rPr>
    </w:pPr>
    <w:r w:rsidRPr="002561C3">
      <w:rPr>
        <w:rFonts w:ascii="Bookman Old Style" w:hAnsi="Bookman Old Style"/>
        <w:b/>
        <w:sz w:val="22"/>
      </w:rPr>
      <w:t>International Journal of Language Academy</w:t>
    </w:r>
  </w:p>
  <w:p w:rsidR="00EF4FD3" w:rsidRDefault="00EF4FD3" w:rsidP="00C2003E">
    <w:pPr>
      <w:pStyle w:val="Altbilgi"/>
      <w:jc w:val="center"/>
    </w:pPr>
    <w:r w:rsidRPr="00037BFC">
      <w:rPr>
        <w:rFonts w:ascii="Bookman Old Style" w:hAnsi="Bookman Old Style"/>
      </w:rPr>
      <w:t>Volume 7/1 March 2019</w:t>
    </w:r>
    <w:r w:rsidRPr="004242D1">
      <w:rPr>
        <w:rFonts w:ascii="Bookman Old Style" w:hAnsi="Bookman Old Style"/>
      </w:rPr>
      <w:t xml:space="preserve">p. </w:t>
    </w:r>
    <w:r w:rsidR="00C2003E" w:rsidRPr="00C2003E">
      <w:rPr>
        <w:rFonts w:ascii="Bookman Old Style" w:hAnsi="Bookman Old Style"/>
      </w:rPr>
      <w:t>139/154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AD1" w:rsidRDefault="00F03AD1" w:rsidP="00A32E55">
      <w:r>
        <w:separator/>
      </w:r>
    </w:p>
  </w:footnote>
  <w:footnote w:type="continuationSeparator" w:id="1">
    <w:p w:rsidR="00F03AD1" w:rsidRDefault="00F03AD1" w:rsidP="00A32E55">
      <w:r>
        <w:continuationSeparator/>
      </w:r>
    </w:p>
  </w:footnote>
  <w:footnote w:id="2">
    <w:p w:rsidR="00CF0BDE" w:rsidRPr="003F6367" w:rsidRDefault="00CF0BDE" w:rsidP="00CF0BDE">
      <w:pPr>
        <w:pStyle w:val="DipnotMetni"/>
        <w:jc w:val="both"/>
        <w:rPr>
          <w:rFonts w:ascii="Bookman Old Style" w:eastAsia="Times New Roman" w:hAnsi="Bookman Old Style"/>
          <w:sz w:val="15"/>
          <w:szCs w:val="15"/>
        </w:rPr>
      </w:pPr>
      <w:r w:rsidRPr="003F6367">
        <w:rPr>
          <w:rStyle w:val="DipnotBavurusu"/>
          <w:rFonts w:ascii="Bookman Old Style" w:hAnsi="Bookman Old Style"/>
          <w:sz w:val="16"/>
          <w:szCs w:val="16"/>
        </w:rPr>
        <w:footnoteRef/>
      </w:r>
      <w:r>
        <w:rPr>
          <w:rFonts w:ascii="Bookman Old Style" w:hAnsi="Bookman Old Style"/>
        </w:rPr>
        <w:t>Bu çalışma Kütahya Dumlupınar Üniversitesi Sosyal Bilimler Enstitüsünde 2018 yılında yayınlanan “</w:t>
      </w:r>
      <w:r w:rsidRPr="00CF0BDE">
        <w:rPr>
          <w:rFonts w:ascii="Bookman Old Style" w:hAnsi="Bookman Old Style"/>
        </w:rPr>
        <w:t>Şarkılarla Noktalama İşareti Öğretme Etkinliğinin 8. Sınıf Öğrencilerinin Noktalama İşaretlerini Kullanma Becerileri Üzerine Etkisi</w:t>
      </w:r>
      <w:r>
        <w:rPr>
          <w:rFonts w:ascii="Bookman Old Style" w:hAnsi="Bookman Old Style"/>
        </w:rPr>
        <w:t>” adlı yüksek lisans tezinden üretilmiştir.</w:t>
      </w:r>
    </w:p>
  </w:footnote>
  <w:footnote w:id="3">
    <w:p w:rsidR="00EF4FD3" w:rsidRPr="003F6367" w:rsidRDefault="00EF4FD3" w:rsidP="00FF0FC0">
      <w:pPr>
        <w:pStyle w:val="DipnotMetni"/>
        <w:jc w:val="both"/>
        <w:rPr>
          <w:rFonts w:ascii="Bookman Old Style" w:eastAsia="Times New Roman" w:hAnsi="Bookman Old Style"/>
          <w:sz w:val="15"/>
          <w:szCs w:val="15"/>
        </w:rPr>
      </w:pPr>
      <w:r w:rsidRPr="003F6367">
        <w:rPr>
          <w:rStyle w:val="DipnotBavurusu"/>
          <w:rFonts w:ascii="Bookman Old Style" w:hAnsi="Bookman Old Style"/>
          <w:sz w:val="16"/>
          <w:szCs w:val="16"/>
        </w:rPr>
        <w:footnoteRef/>
      </w:r>
      <w:r w:rsidR="00A1085E" w:rsidRPr="00A1085E">
        <w:rPr>
          <w:rFonts w:ascii="Bookman Old Style" w:hAnsi="Bookman Old Style"/>
        </w:rPr>
        <w:t>Öğretmen, MEB,</w:t>
      </w:r>
      <w:r w:rsidR="00CF0BDE">
        <w:rPr>
          <w:rFonts w:ascii="Bookman Old Style" w:hAnsi="Bookman Old Style"/>
        </w:rPr>
        <w:t xml:space="preserve"> Türkçe Öğretmeni, Kütahya</w:t>
      </w:r>
      <w:r w:rsidR="00A1085E" w:rsidRPr="00A1085E">
        <w:rPr>
          <w:rFonts w:ascii="Bookman Old Style" w:hAnsi="Bookman Old Style"/>
        </w:rPr>
        <w:t xml:space="preserve"> e-posta: </w:t>
      </w:r>
      <w:hyperlink r:id="rId1" w:history="1">
        <w:r w:rsidR="00A1085E" w:rsidRPr="001E25ED">
          <w:rPr>
            <w:rStyle w:val="Kpr"/>
            <w:rFonts w:ascii="Bookman Old Style" w:hAnsi="Bookman Old Style"/>
          </w:rPr>
          <w:t>arzuyigit43@gmail.com</w:t>
        </w:r>
      </w:hyperlink>
    </w:p>
  </w:footnote>
  <w:footnote w:id="4">
    <w:p w:rsidR="00A1085E" w:rsidRDefault="00A1085E">
      <w:pPr>
        <w:pStyle w:val="DipnotMetni"/>
      </w:pPr>
      <w:r>
        <w:rPr>
          <w:rStyle w:val="DipnotBavurusu"/>
        </w:rPr>
        <w:footnoteRef/>
      </w:r>
      <w:r w:rsidRPr="00A1085E">
        <w:rPr>
          <w:rFonts w:ascii="Bookman Old Style" w:hAnsi="Bookman Old Style"/>
        </w:rPr>
        <w:t>Doç. Dr. Kütahya Dumlupınar Üniversitesi,</w:t>
      </w:r>
      <w:r w:rsidR="005E60E9">
        <w:rPr>
          <w:rFonts w:ascii="Bookman Old Style" w:hAnsi="Bookman Old Style"/>
        </w:rPr>
        <w:t xml:space="preserve"> Eğitim Bilimleri Enstitüsü</w:t>
      </w:r>
      <w:r w:rsidR="00CF0BDE">
        <w:rPr>
          <w:rFonts w:ascii="Bookman Old Style" w:hAnsi="Bookman Old Style"/>
        </w:rPr>
        <w:t>, Türkçe Eğitimi ABD, Kütahya</w:t>
      </w:r>
      <w:r w:rsidRPr="00A1085E">
        <w:rPr>
          <w:rFonts w:ascii="Bookman Old Style" w:hAnsi="Bookman Old Style"/>
        </w:rPr>
        <w:t xml:space="preserve"> e-posta: </w:t>
      </w:r>
      <w:hyperlink r:id="rId2" w:history="1">
        <w:r w:rsidRPr="001E25ED">
          <w:rPr>
            <w:rStyle w:val="Kpr"/>
            <w:rFonts w:ascii="Bookman Old Style" w:hAnsi="Bookman Old Style"/>
          </w:rPr>
          <w:t>fulyatopcuoglu@gmail.com</w:t>
        </w:r>
      </w:hyperlink>
    </w:p>
    <w:p w:rsidR="00B47E10" w:rsidRDefault="00B47E10">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D3" w:rsidRPr="008F2A5A" w:rsidRDefault="00003A1C" w:rsidP="000F240F">
    <w:pPr>
      <w:pBdr>
        <w:bottom w:val="single" w:sz="4" w:space="2" w:color="00B0F0"/>
      </w:pBdr>
      <w:rPr>
        <w:rFonts w:ascii="Bookman Old Style" w:hAnsi="Bookman Old Style"/>
        <w:b/>
        <w:sz w:val="4"/>
      </w:rPr>
    </w:pPr>
    <w:r w:rsidRPr="00003A1C">
      <w:rPr>
        <w:noProof/>
      </w:rPr>
      <w:pict>
        <v:shapetype id="_x0000_t202" coordsize="21600,21600" o:spt="202" path="m,l,21600r21600,l21600,xe">
          <v:stroke joinstyle="miter"/>
          <v:path gradientshapeok="t" o:connecttype="rect"/>
        </v:shapetype>
        <v:shape id="Metin Kutusu 9" o:spid="_x0000_s4102" type="#_x0000_t202" style="position:absolute;margin-left:.05pt;margin-top:101.25pt;width:97.3pt;height:14.6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" o:allowincell="f" fillcolor="#00b0f0" stroked="f">
          <v:textbox inset=",0,,0">
            <w:txbxContent>
              <w:p w:rsidR="00EF4FD3" w:rsidRPr="00000BCA" w:rsidRDefault="00003A1C" w:rsidP="00647779">
                <w:pPr>
                  <w:jc w:val="right"/>
                  <w:rPr>
                    <w:rFonts w:ascii="Bookman Old Style" w:hAnsi="Bookman Old Style"/>
                    <w:b/>
                    <w:color w:val="FFFFFF"/>
                    <w:sz w:val="18"/>
                  </w:rPr>
                </w:pPr>
                <w:r w:rsidRPr="008F2A5A">
                  <w:rPr>
                    <w:rFonts w:ascii="Bookman Old Style" w:hAnsi="Bookman Old Style"/>
                    <w:b/>
                    <w:color w:val="FFFFFF"/>
                  </w:rPr>
                  <w:fldChar w:fldCharType="begin"/>
                </w:r>
                <w:r w:rsidR="00EF4FD3" w:rsidRPr="008F2A5A">
                  <w:rPr>
                    <w:rFonts w:ascii="Bookman Old Style" w:hAnsi="Bookman Old Style"/>
                    <w:b/>
                    <w:color w:val="FFFFFF"/>
                  </w:rPr>
                  <w:instrText xml:space="preserve"> PAGE   \* MERGEFORMAT </w:instrText>
                </w:r>
                <w:r w:rsidRPr="008F2A5A">
                  <w:rPr>
                    <w:rFonts w:ascii="Bookman Old Style" w:hAnsi="Bookman Old Style"/>
                    <w:b/>
                    <w:color w:val="FFFFFF"/>
                  </w:rPr>
                  <w:fldChar w:fldCharType="separate"/>
                </w:r>
                <w:r w:rsidR="005E60E9">
                  <w:rPr>
                    <w:rFonts w:ascii="Bookman Old Style" w:hAnsi="Bookman Old Style"/>
                    <w:b/>
                    <w:noProof/>
                    <w:color w:val="FFFFFF"/>
                  </w:rPr>
                  <w:t>140</w:t>
                </w:r>
                <w:r w:rsidRPr="008F2A5A">
                  <w:rPr>
                    <w:rFonts w:ascii="Bookman Old Style" w:hAnsi="Bookman Old Style"/>
                    <w:b/>
                    <w:color w:val="FFFFFF"/>
                  </w:rPr>
                  <w:fldChar w:fldCharType="end"/>
                </w:r>
              </w:p>
            </w:txbxContent>
          </v:textbox>
          <w10:wrap anchorx="page" anchory="page"/>
        </v:shape>
      </w:pict>
    </w:r>
  </w:p>
  <w:p w:rsidR="00EF4FD3" w:rsidRPr="002971EE" w:rsidRDefault="00C2003E" w:rsidP="00C2003E">
    <w:pPr>
      <w:pBdr>
        <w:bottom w:val="single" w:sz="4" w:space="2" w:color="00B0F0"/>
      </w:pBdr>
      <w:rPr>
        <w:rFonts w:ascii="Bookman Old Style" w:hAnsi="Bookman Old Style"/>
        <w:b/>
        <w:bCs/>
      </w:rPr>
    </w:pPr>
    <w:r w:rsidRPr="00C2003E">
      <w:rPr>
        <w:rFonts w:ascii="Bookman Old Style" w:hAnsi="Bookman Old Style"/>
        <w:b/>
        <w:bCs/>
      </w:rPr>
      <w:t xml:space="preserve">Arzu YİĞİT </w:t>
    </w:r>
    <w:r>
      <w:rPr>
        <w:rFonts w:ascii="Bookman Old Style" w:hAnsi="Bookman Old Style"/>
        <w:b/>
        <w:bCs/>
      </w:rPr>
      <w:t>&amp;</w:t>
    </w:r>
    <w:r w:rsidRPr="00C2003E">
      <w:rPr>
        <w:rFonts w:ascii="Bookman Old Style" w:hAnsi="Bookman Old Style"/>
        <w:b/>
        <w:bCs/>
      </w:rPr>
      <w:t>Fulya TOPÇUOĞLU ÜNAL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D3" w:rsidRPr="003F6367" w:rsidRDefault="00C2003E" w:rsidP="00040A0A">
    <w:pPr>
      <w:widowControl w:val="0"/>
      <w:tabs>
        <w:tab w:val="left" w:pos="567"/>
      </w:tabs>
      <w:ind w:hanging="283"/>
      <w:jc w:val="right"/>
      <w:rPr>
        <w:rFonts w:ascii="Bookman Old Style" w:hAnsi="Bookman Old Style"/>
        <w:b/>
        <w:bCs/>
        <w:lang w:val="de-DE" w:eastAsia="bs-Latn-BA"/>
      </w:rPr>
    </w:pPr>
    <w:r w:rsidRPr="00C2003E">
      <w:rPr>
        <w:rFonts w:ascii="Bookman Old Style" w:hAnsi="Bookman Old Style"/>
        <w:b/>
        <w:bCs/>
        <w:lang w:val="de-DE" w:eastAsia="bs-Latn-BA"/>
      </w:rPr>
      <w:t>Şarkılarla Noktalama İşareti Öğretme Etkinliğinin 8. Sınıf Öğrencilerinin Noktalama İşaretlerini Kullanma Becerileri Üzerine Etkisi</w:t>
    </w:r>
    <w:r w:rsidR="00003A1C" w:rsidRPr="00003A1C">
      <w:rPr>
        <w:noProof/>
      </w:rPr>
      <w:pict>
        <v:shapetype id="_x0000_t202" coordsize="21600,21600" o:spt="202" path="m,l,21600r21600,l21600,xe">
          <v:stroke joinstyle="miter"/>
          <v:path gradientshapeok="t" o:connecttype="rect"/>
        </v:shapetype>
        <v:shape id="Metin Kutusu 3" o:spid="_x0000_s4101" type="#_x0000_t202" style="position:absolute;left:0;text-align:left;margin-left:496.5pt;margin-top:110.15pt;width:99.65pt;height:14.25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" o:allowincell="f" fillcolor="#00b0f0" stroked="f">
          <v:textbox inset=",0,,0">
            <w:txbxContent>
              <w:p w:rsidR="00EF4FD3" w:rsidRPr="00360F69" w:rsidRDefault="00003A1C" w:rsidP="00717D07">
                <w:pPr>
                  <w:rPr>
                    <w:rFonts w:ascii="Bookman Old Style" w:hAnsi="Bookman Old Style"/>
                    <w:b/>
                    <w:color w:val="FFFFFF"/>
                  </w:rPr>
                </w:pPr>
                <w:r w:rsidRPr="00360F69">
                  <w:rPr>
                    <w:rFonts w:ascii="Bookman Old Style" w:hAnsi="Bookman Old Style"/>
                    <w:b/>
                    <w:color w:val="FFFFFF"/>
                  </w:rPr>
                  <w:fldChar w:fldCharType="begin"/>
                </w:r>
                <w:r w:rsidR="00EF4FD3" w:rsidRPr="00360F69">
                  <w:rPr>
                    <w:rFonts w:ascii="Bookman Old Style" w:hAnsi="Bookman Old Style"/>
                    <w:b/>
                    <w:color w:val="FFFFFF"/>
                  </w:rPr>
                  <w:instrText xml:space="preserve"> PAGE   \* MERGEFORMAT </w:instrText>
                </w:r>
                <w:r w:rsidRPr="00360F69">
                  <w:rPr>
                    <w:rFonts w:ascii="Bookman Old Style" w:hAnsi="Bookman Old Style"/>
                    <w:b/>
                    <w:color w:val="FFFFFF"/>
                  </w:rPr>
                  <w:fldChar w:fldCharType="separate"/>
                </w:r>
                <w:r w:rsidR="005E60E9">
                  <w:rPr>
                    <w:rFonts w:ascii="Bookman Old Style" w:hAnsi="Bookman Old Style"/>
                    <w:b/>
                    <w:noProof/>
                    <w:color w:val="FFFFFF"/>
                  </w:rPr>
                  <w:t>155</w:t>
                </w:r>
                <w:r w:rsidRPr="00360F69">
                  <w:rPr>
                    <w:rFonts w:ascii="Bookman Old Style" w:hAnsi="Bookman Old Style"/>
                    <w:b/>
                    <w:color w:val="FFFFFF"/>
                  </w:rPr>
                  <w:fldChar w:fldCharType="end"/>
                </w:r>
              </w:p>
            </w:txbxContent>
          </v:textbox>
          <w10:wrap anchorx="page" anchory="page"/>
        </v:shape>
      </w:pict>
    </w:r>
  </w:p>
  <w:p w:rsidR="00EF4FD3" w:rsidRPr="00D75827" w:rsidRDefault="00EF4FD3" w:rsidP="004A3811">
    <w:pPr>
      <w:pBdr>
        <w:bottom w:val="single" w:sz="4" w:space="0" w:color="00B0F0"/>
      </w:pBdr>
      <w:tabs>
        <w:tab w:val="left" w:pos="4485"/>
        <w:tab w:val="right" w:pos="7936"/>
      </w:tabs>
      <w:jc w:val="right"/>
      <w:rPr>
        <w:rFonts w:ascii="Bookman Old Style" w:hAnsi="Bookman Old Style"/>
        <w:b/>
        <w:sz w:val="2"/>
      </w:rPr>
    </w:pPr>
    <w:r w:rsidRPr="00D75827">
      <w:rPr>
        <w:rFonts w:ascii="Bookman Old Style" w:hAnsi="Bookman Old Style"/>
        <w:b/>
        <w:sz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D3" w:rsidRPr="00CB29D2" w:rsidRDefault="00EF4FD3" w:rsidP="00DF77F2">
    <w:pPr>
      <w:autoSpaceDE w:val="0"/>
      <w:autoSpaceDN w:val="0"/>
      <w:adjustRightInd w:val="0"/>
      <w:spacing w:line="276" w:lineRule="auto"/>
      <w:jc w:val="center"/>
      <w:rPr>
        <w:rFonts w:ascii="Bookman Old Style" w:hAnsi="Bookman Old Style" w:cs="Arial Unicode MS"/>
        <w:b/>
        <w:bCs/>
        <w:color w:val="0000CC"/>
        <w:sz w:val="31"/>
        <w:szCs w:val="31"/>
      </w:rPr>
    </w:pPr>
    <w:r w:rsidRPr="004B3F85">
      <w:rPr>
        <w:rFonts w:ascii="Bookman Old Style" w:hAnsi="Bookman Old Style" w:cs="Arial Unicode MS"/>
        <w:b/>
        <w:bCs/>
        <w:color w:val="00B0F0"/>
        <w:sz w:val="32"/>
        <w:szCs w:val="31"/>
      </w:rPr>
      <w:t xml:space="preserve">International Journal of </w:t>
    </w:r>
    <w:r w:rsidRPr="004B3F85">
      <w:rPr>
        <w:rFonts w:ascii="Bookman Old Style" w:hAnsi="Bookman Old Style" w:cs="Arial Unicode MS"/>
        <w:b/>
        <w:bCs/>
        <w:color w:val="FF0000"/>
        <w:sz w:val="32"/>
        <w:szCs w:val="31"/>
      </w:rPr>
      <w:t>Language Academy</w:t>
    </w:r>
  </w:p>
  <w:p w:rsidR="00EF4FD3" w:rsidRDefault="00EF4FD3" w:rsidP="00DF77F2">
    <w:pPr>
      <w:autoSpaceDE w:val="0"/>
      <w:autoSpaceDN w:val="0"/>
      <w:adjustRightInd w:val="0"/>
      <w:spacing w:line="276" w:lineRule="auto"/>
      <w:jc w:val="center"/>
      <w:rPr>
        <w:rFonts w:ascii="Bookman Old Style" w:hAnsi="Bookman Old Style" w:cs="Arial Unicode MS"/>
        <w:bCs/>
        <w:sz w:val="24"/>
        <w:szCs w:val="24"/>
      </w:rPr>
    </w:pPr>
    <w:r w:rsidRPr="00000BCA">
      <w:rPr>
        <w:rFonts w:ascii="Bookman Old Style" w:hAnsi="Bookman Old Style" w:cs="Arial Unicode MS"/>
        <w:b/>
        <w:bCs/>
        <w:sz w:val="24"/>
        <w:szCs w:val="24"/>
      </w:rPr>
      <w:t>ISSN:</w:t>
    </w:r>
    <w:r w:rsidRPr="00B72DD0">
      <w:rPr>
        <w:rFonts w:ascii="Bookman Old Style" w:hAnsi="Bookman Old Style" w:cs="Arial Unicode MS"/>
        <w:bCs/>
        <w:sz w:val="24"/>
        <w:szCs w:val="24"/>
      </w:rPr>
      <w:t>2342-0251</w:t>
    </w:r>
  </w:p>
  <w:p w:rsidR="00EF4FD3" w:rsidRDefault="00EF4FD3" w:rsidP="00037BFC">
    <w:pPr>
      <w:autoSpaceDE w:val="0"/>
      <w:autoSpaceDN w:val="0"/>
      <w:adjustRightInd w:val="0"/>
      <w:ind w:firstLine="2"/>
      <w:jc w:val="center"/>
      <w:rPr>
        <w:rFonts w:ascii="Bookman Old Style" w:hAnsi="Bookman Old Style"/>
      </w:rPr>
    </w:pPr>
    <w:r w:rsidRPr="00000BCA">
      <w:rPr>
        <w:rFonts w:ascii="Bookman Old Style" w:hAnsi="Bookman Old Style"/>
        <w:b/>
      </w:rPr>
      <w:t>DO</w:t>
    </w:r>
    <w:r w:rsidRPr="003301F3">
      <w:rPr>
        <w:rFonts w:ascii="Bookman Old Style" w:hAnsi="Bookman Old Style"/>
        <w:b/>
      </w:rPr>
      <w:t>I</w:t>
    </w:r>
    <w:r w:rsidRPr="00000BCA">
      <w:rPr>
        <w:rFonts w:ascii="Bookman Old Style" w:hAnsi="Bookman Old Style"/>
        <w:b/>
      </w:rPr>
      <w:t>Number:</w:t>
    </w:r>
    <w:hyperlink r:id="rId1" w:history="1">
      <w:r w:rsidRPr="00947E01">
        <w:rPr>
          <w:rStyle w:val="Kpr"/>
          <w:rFonts w:ascii="Bookman Old Style" w:hAnsi="Bookman Old Style"/>
          <w:color w:val="auto"/>
          <w:u w:val="none"/>
        </w:rPr>
        <w:t>http://dx.doi.org/10.18033/ijla</w:t>
      </w:r>
    </w:hyperlink>
    <w:r w:rsidRPr="00947E01">
      <w:rPr>
        <w:rFonts w:ascii="Bookman Old Style" w:hAnsi="Bookman Old Style"/>
      </w:rPr>
      <w:t>.</w:t>
    </w:r>
  </w:p>
  <w:p w:rsidR="00EF4FD3" w:rsidRPr="00947E01" w:rsidRDefault="00EF4FD3" w:rsidP="00DF77F2">
    <w:pPr>
      <w:autoSpaceDE w:val="0"/>
      <w:autoSpaceDN w:val="0"/>
      <w:adjustRightInd w:val="0"/>
      <w:ind w:firstLine="2"/>
      <w:jc w:val="center"/>
      <w:rPr>
        <w:rFonts w:ascii="Bookman Old Style" w:hAnsi="Bookman Old Style" w:cs="Arial Unicode MS"/>
        <w:b/>
        <w:bCs/>
        <w:sz w:val="24"/>
        <w:szCs w:val="24"/>
      </w:rPr>
    </w:pPr>
    <w:r w:rsidRPr="00947E01">
      <w:rPr>
        <w:rFonts w:ascii="Bookman Old Style" w:hAnsi="Bookman Old Style" w:cs="Arial Unicode MS"/>
        <w:b/>
        <w:bCs/>
        <w:sz w:val="24"/>
        <w:szCs w:val="24"/>
      </w:rPr>
      <w:t>Research Article</w:t>
    </w:r>
  </w:p>
  <w:p w:rsidR="00EF4FD3" w:rsidRPr="00C276AA" w:rsidRDefault="00003A1C" w:rsidP="00DF77F2">
    <w:pPr>
      <w:tabs>
        <w:tab w:val="left" w:pos="870"/>
        <w:tab w:val="center" w:pos="3826"/>
        <w:tab w:val="center" w:pos="4536"/>
        <w:tab w:val="right" w:pos="9072"/>
      </w:tabs>
      <w:ind w:hanging="1276"/>
      <w:rPr>
        <w:rFonts w:ascii="Bookman Old Style" w:hAnsi="Bookman Old Style" w:cs="Arial Unicode MS"/>
        <w:b/>
        <w:bCs/>
        <w:sz w:val="24"/>
        <w:szCs w:val="24"/>
      </w:rPr>
    </w:pPr>
    <w:r w:rsidRPr="00003A1C">
      <w:rPr>
        <w:noProof/>
      </w:rPr>
      <w:pict>
        <v:shapetype id="_x0000_t32" coordsize="21600,21600" o:spt="32" o:oned="t" path="m,l21600,21600e" filled="f">
          <v:path arrowok="t" fillok="f" o:connecttype="none"/>
          <o:lock v:ext="edit" shapetype="t"/>
        </v:shapetype>
        <v:shape id="Düz Ok Bağlayıcısı 4" o:spid="_x0000_s4098" type="#_x0000_t32" style="position:absolute;margin-left:64.5pt;margin-top:6.5pt;width:247.7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" strokecolor="#00b0f0" strokeweight="1pt">
          <v:shadow color="#243f60" offset="1pt"/>
        </v:shape>
      </w:pict>
    </w:r>
    <w:r w:rsidR="00EF4FD3">
      <w:rPr>
        <w:rFonts w:ascii="Bookman Old Style" w:hAnsi="Bookman Old Style" w:cs="Arial Unicode MS"/>
        <w:b/>
        <w:bCs/>
        <w:sz w:val="24"/>
        <w:szCs w:val="24"/>
      </w:rPr>
      <w:tab/>
    </w:r>
  </w:p>
  <w:p w:rsidR="00EF4FD3" w:rsidRDefault="00EF4FD3" w:rsidP="00037BFC">
    <w:pPr>
      <w:pStyle w:val="Stil3"/>
      <w:ind w:left="0"/>
      <w:rPr>
        <w:rFonts w:eastAsia="Times New Roman"/>
        <w:b/>
        <w:szCs w:val="24"/>
      </w:rPr>
    </w:pPr>
    <w:r w:rsidRPr="00B843B6">
      <w:rPr>
        <w:rFonts w:eastAsia="Times New Roman"/>
        <w:b/>
        <w:szCs w:val="24"/>
      </w:rPr>
      <w:t xml:space="preserve">Volume </w:t>
    </w:r>
    <w:r>
      <w:rPr>
        <w:rFonts w:eastAsia="Times New Roman"/>
        <w:b/>
        <w:szCs w:val="24"/>
      </w:rPr>
      <w:t>7</w:t>
    </w:r>
    <w:r w:rsidRPr="00B843B6">
      <w:rPr>
        <w:rFonts w:eastAsia="Times New Roman"/>
        <w:b/>
        <w:szCs w:val="24"/>
      </w:rPr>
      <w:t>/</w:t>
    </w:r>
    <w:r>
      <w:rPr>
        <w:rFonts w:eastAsia="Times New Roman"/>
        <w:b/>
        <w:szCs w:val="24"/>
      </w:rPr>
      <w:t>1 March</w:t>
    </w:r>
    <w:r w:rsidRPr="00B843B6">
      <w:rPr>
        <w:rFonts w:eastAsia="Times New Roman"/>
        <w:b/>
        <w:szCs w:val="24"/>
      </w:rPr>
      <w:t xml:space="preserve"> 201</w:t>
    </w:r>
    <w:r>
      <w:rPr>
        <w:rFonts w:eastAsia="Times New Roman"/>
        <w:b/>
        <w:szCs w:val="24"/>
      </w:rPr>
      <w:t>9</w:t>
    </w:r>
  </w:p>
  <w:p w:rsidR="00EF4FD3" w:rsidRDefault="00EF4FD3" w:rsidP="00C2003E">
    <w:pPr>
      <w:pStyle w:val="Stil3"/>
      <w:ind w:left="0"/>
    </w:pPr>
    <w:r>
      <w:t xml:space="preserve">p. </w:t>
    </w:r>
    <w:r w:rsidR="00C2003E" w:rsidRPr="00C2003E">
      <w:t>139/154</w:t>
    </w:r>
  </w:p>
  <w:p w:rsidR="00EF4FD3" w:rsidRPr="00D135CE" w:rsidRDefault="00EF4FD3" w:rsidP="00936C00">
    <w:pPr>
      <w:pStyle w:val="Stil3"/>
      <w:rPr>
        <w:b/>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E4BB08"/>
    <w:lvl w:ilvl="0">
      <w:start w:val="1"/>
      <w:numFmt w:val="bullet"/>
      <w:pStyle w:val="ListeMaddemi"/>
      <w:lvlText w:val=""/>
      <w:lvlJc w:val="left"/>
      <w:pPr>
        <w:tabs>
          <w:tab w:val="num" w:pos="11"/>
        </w:tabs>
        <w:ind w:left="11" w:hanging="360"/>
      </w:pPr>
      <w:rPr>
        <w:rFonts w:ascii="Symbol" w:hAnsi="Symbol" w:hint="default"/>
      </w:rPr>
    </w:lvl>
  </w:abstractNum>
  <w:abstractNum w:abstractNumId="1">
    <w:nsid w:val="4CA36122"/>
    <w:multiLevelType w:val="hybridMultilevel"/>
    <w:tmpl w:val="1C508A84"/>
    <w:styleLink w:val="eAktarlanStil3"/>
    <w:lvl w:ilvl="0" w:tplc="74ECEA2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650CBD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970A836">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B83A02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4D8D87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B7C8BA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46FCC42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E5409A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5C88349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
    <w:nsid w:val="4DE16F72"/>
    <w:multiLevelType w:val="hybridMultilevel"/>
    <w:tmpl w:val="9474A84E"/>
    <w:lvl w:ilvl="0" w:tplc="6242EB14">
      <w:start w:val="1"/>
      <w:numFmt w:val="bullet"/>
      <w:pStyle w:val="Enumeration"/>
      <w:lvlText w:val="–"/>
      <w:lvlJc w:val="left"/>
      <w:pPr>
        <w:tabs>
          <w:tab w:val="num" w:pos="284"/>
        </w:tabs>
        <w:ind w:left="284" w:hanging="284"/>
      </w:pPr>
      <w:rPr>
        <w:rFonts w:ascii="Times New Roman" w:hAnsi="Times New Roman" w:cs="Times New Roman" w:hint="default"/>
        <w:b w:val="0"/>
        <w:i w:val="0"/>
        <w:spacing w:val="0"/>
        <w:position w:val="0"/>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F82617B"/>
    <w:multiLevelType w:val="hybridMultilevel"/>
    <w:tmpl w:val="E710D034"/>
    <w:styleLink w:val="eAktarlanStil4"/>
    <w:lvl w:ilvl="0" w:tplc="DDB0617C">
      <w:start w:val="1"/>
      <w:numFmt w:val="decimal"/>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5B2E70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17A12C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BD446F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092D37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680643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3C0E6C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85CB01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C1828D0">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4">
    <w:nsid w:val="603060CF"/>
    <w:multiLevelType w:val="hybridMultilevel"/>
    <w:tmpl w:val="C8329CC0"/>
    <w:lvl w:ilvl="0" w:tplc="041F0019">
      <w:start w:val="1"/>
      <w:numFmt w:val="lowerLetter"/>
      <w:pStyle w:val="numaralandrma"/>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evenAndOddHeaders/>
  <w:drawingGridHorizontalSpacing w:val="100"/>
  <w:displayHorizontalDrawingGridEvery w:val="2"/>
  <w:characterSpacingControl w:val="doNotCompress"/>
  <w:hdrShapeDefaults>
    <o:shapedefaults v:ext="edit" spidmax="9218"/>
    <o:shapelayout v:ext="edit">
      <o:idmap v:ext="edit" data="4"/>
      <o:rules v:ext="edit">
        <o:r id="V:Rule5" type="connector" idref="#Düz Ok Bağlayıcısı 14"/>
        <o:r id="V:Rule6" type="connector" idref="#Düz Ok Bağlayıcısı 4"/>
        <o:r id="V:Rule7" type="connector" idref="#Düz Ok Bağlayıcısı 2"/>
        <o:r id="V:Rule8" type="connector" idref="#Düz Ok Bağlayıcısı 1"/>
      </o:rules>
    </o:shapelayout>
  </w:hdrShapeDefaults>
  <w:footnotePr>
    <w:footnote w:id="0"/>
    <w:footnote w:id="1"/>
  </w:footnotePr>
  <w:endnotePr>
    <w:endnote w:id="0"/>
    <w:endnote w:id="1"/>
  </w:endnotePr>
  <w:compat/>
  <w:rsids>
    <w:rsidRoot w:val="00760636"/>
    <w:rsid w:val="0000011A"/>
    <w:rsid w:val="00000BCA"/>
    <w:rsid w:val="00003A1C"/>
    <w:rsid w:val="00004162"/>
    <w:rsid w:val="000058A5"/>
    <w:rsid w:val="00015FBE"/>
    <w:rsid w:val="00021C92"/>
    <w:rsid w:val="00023174"/>
    <w:rsid w:val="0003092E"/>
    <w:rsid w:val="00030E8E"/>
    <w:rsid w:val="00034877"/>
    <w:rsid w:val="000348BB"/>
    <w:rsid w:val="00037BFC"/>
    <w:rsid w:val="00040344"/>
    <w:rsid w:val="00040A0A"/>
    <w:rsid w:val="000446B5"/>
    <w:rsid w:val="000448E9"/>
    <w:rsid w:val="00045E7C"/>
    <w:rsid w:val="00054792"/>
    <w:rsid w:val="00055A1C"/>
    <w:rsid w:val="00056FFC"/>
    <w:rsid w:val="00062512"/>
    <w:rsid w:val="000633EA"/>
    <w:rsid w:val="00064AE5"/>
    <w:rsid w:val="0006597C"/>
    <w:rsid w:val="00075F46"/>
    <w:rsid w:val="000801E4"/>
    <w:rsid w:val="000816FF"/>
    <w:rsid w:val="00082688"/>
    <w:rsid w:val="00085928"/>
    <w:rsid w:val="00085C91"/>
    <w:rsid w:val="00087424"/>
    <w:rsid w:val="00090818"/>
    <w:rsid w:val="000914CF"/>
    <w:rsid w:val="000A374B"/>
    <w:rsid w:val="000A7E06"/>
    <w:rsid w:val="000B0232"/>
    <w:rsid w:val="000B22F9"/>
    <w:rsid w:val="000B3402"/>
    <w:rsid w:val="000B44B8"/>
    <w:rsid w:val="000B4520"/>
    <w:rsid w:val="000B642E"/>
    <w:rsid w:val="000B6F69"/>
    <w:rsid w:val="000C13BE"/>
    <w:rsid w:val="000C5672"/>
    <w:rsid w:val="000C6BE6"/>
    <w:rsid w:val="000D0EFE"/>
    <w:rsid w:val="000D3975"/>
    <w:rsid w:val="000D3FD1"/>
    <w:rsid w:val="000D5D07"/>
    <w:rsid w:val="000E67BD"/>
    <w:rsid w:val="000E6AA9"/>
    <w:rsid w:val="000F07D2"/>
    <w:rsid w:val="000F1CC3"/>
    <w:rsid w:val="000F240F"/>
    <w:rsid w:val="000F2A3F"/>
    <w:rsid w:val="000F58FC"/>
    <w:rsid w:val="000F791D"/>
    <w:rsid w:val="00102313"/>
    <w:rsid w:val="001023DE"/>
    <w:rsid w:val="00102ABE"/>
    <w:rsid w:val="00102FA6"/>
    <w:rsid w:val="00103CE8"/>
    <w:rsid w:val="00104C63"/>
    <w:rsid w:val="0010623B"/>
    <w:rsid w:val="00110B10"/>
    <w:rsid w:val="00111069"/>
    <w:rsid w:val="00112ED0"/>
    <w:rsid w:val="0011451F"/>
    <w:rsid w:val="00115046"/>
    <w:rsid w:val="00117E2D"/>
    <w:rsid w:val="00121EAB"/>
    <w:rsid w:val="00123B27"/>
    <w:rsid w:val="001277B7"/>
    <w:rsid w:val="00131FB1"/>
    <w:rsid w:val="00135610"/>
    <w:rsid w:val="00142A2F"/>
    <w:rsid w:val="001436F0"/>
    <w:rsid w:val="00143FD4"/>
    <w:rsid w:val="00145866"/>
    <w:rsid w:val="0015382A"/>
    <w:rsid w:val="00156111"/>
    <w:rsid w:val="00156DDB"/>
    <w:rsid w:val="001627AC"/>
    <w:rsid w:val="00163DFD"/>
    <w:rsid w:val="001668CC"/>
    <w:rsid w:val="00166E86"/>
    <w:rsid w:val="0016712B"/>
    <w:rsid w:val="001731A1"/>
    <w:rsid w:val="0017533D"/>
    <w:rsid w:val="00176860"/>
    <w:rsid w:val="00177EC2"/>
    <w:rsid w:val="001839FE"/>
    <w:rsid w:val="00185D98"/>
    <w:rsid w:val="00186616"/>
    <w:rsid w:val="00187C18"/>
    <w:rsid w:val="00196416"/>
    <w:rsid w:val="001A19B7"/>
    <w:rsid w:val="001A40CC"/>
    <w:rsid w:val="001A489A"/>
    <w:rsid w:val="001A6238"/>
    <w:rsid w:val="001A7777"/>
    <w:rsid w:val="001A7F9E"/>
    <w:rsid w:val="001B1CCD"/>
    <w:rsid w:val="001B378A"/>
    <w:rsid w:val="001B4CE6"/>
    <w:rsid w:val="001B6145"/>
    <w:rsid w:val="001B7064"/>
    <w:rsid w:val="001C1DB8"/>
    <w:rsid w:val="001C29FE"/>
    <w:rsid w:val="001C5DF3"/>
    <w:rsid w:val="001C718E"/>
    <w:rsid w:val="001E006F"/>
    <w:rsid w:val="001E344A"/>
    <w:rsid w:val="001E7443"/>
    <w:rsid w:val="001F127A"/>
    <w:rsid w:val="001F19FF"/>
    <w:rsid w:val="001F42F7"/>
    <w:rsid w:val="001F7F01"/>
    <w:rsid w:val="00217B77"/>
    <w:rsid w:val="00221427"/>
    <w:rsid w:val="00221A2D"/>
    <w:rsid w:val="00224269"/>
    <w:rsid w:val="00231969"/>
    <w:rsid w:val="00232078"/>
    <w:rsid w:val="0023579F"/>
    <w:rsid w:val="00236625"/>
    <w:rsid w:val="002429D4"/>
    <w:rsid w:val="00243C9B"/>
    <w:rsid w:val="0025165C"/>
    <w:rsid w:val="002561C3"/>
    <w:rsid w:val="00260DB2"/>
    <w:rsid w:val="002651A4"/>
    <w:rsid w:val="00267CF2"/>
    <w:rsid w:val="0027002D"/>
    <w:rsid w:val="0027123E"/>
    <w:rsid w:val="00272F85"/>
    <w:rsid w:val="00281A44"/>
    <w:rsid w:val="002867A5"/>
    <w:rsid w:val="00286DE0"/>
    <w:rsid w:val="00292210"/>
    <w:rsid w:val="0029588C"/>
    <w:rsid w:val="002971EE"/>
    <w:rsid w:val="00297554"/>
    <w:rsid w:val="002A13A4"/>
    <w:rsid w:val="002A280E"/>
    <w:rsid w:val="002A31B0"/>
    <w:rsid w:val="002A5F77"/>
    <w:rsid w:val="002C2875"/>
    <w:rsid w:val="002D47ED"/>
    <w:rsid w:val="002D597F"/>
    <w:rsid w:val="002D63B7"/>
    <w:rsid w:val="002D73D2"/>
    <w:rsid w:val="002E2665"/>
    <w:rsid w:val="002E63BF"/>
    <w:rsid w:val="002F24B5"/>
    <w:rsid w:val="002F24D5"/>
    <w:rsid w:val="00303990"/>
    <w:rsid w:val="003042FF"/>
    <w:rsid w:val="00306283"/>
    <w:rsid w:val="003147DC"/>
    <w:rsid w:val="00314B96"/>
    <w:rsid w:val="003263FB"/>
    <w:rsid w:val="00326B00"/>
    <w:rsid w:val="003301F3"/>
    <w:rsid w:val="00333EF0"/>
    <w:rsid w:val="0033450E"/>
    <w:rsid w:val="00334D13"/>
    <w:rsid w:val="00336016"/>
    <w:rsid w:val="00340260"/>
    <w:rsid w:val="00343794"/>
    <w:rsid w:val="00345D83"/>
    <w:rsid w:val="00345E5B"/>
    <w:rsid w:val="00350230"/>
    <w:rsid w:val="00353585"/>
    <w:rsid w:val="00354DAA"/>
    <w:rsid w:val="00360C04"/>
    <w:rsid w:val="00360F69"/>
    <w:rsid w:val="0036478E"/>
    <w:rsid w:val="003649BD"/>
    <w:rsid w:val="00365583"/>
    <w:rsid w:val="00376B8C"/>
    <w:rsid w:val="0038234B"/>
    <w:rsid w:val="00384EB2"/>
    <w:rsid w:val="00386415"/>
    <w:rsid w:val="003872CA"/>
    <w:rsid w:val="003930C1"/>
    <w:rsid w:val="00393212"/>
    <w:rsid w:val="00394FF1"/>
    <w:rsid w:val="00395E82"/>
    <w:rsid w:val="003A0F43"/>
    <w:rsid w:val="003A2C3F"/>
    <w:rsid w:val="003A2ED0"/>
    <w:rsid w:val="003A3670"/>
    <w:rsid w:val="003A4F2B"/>
    <w:rsid w:val="003B15D4"/>
    <w:rsid w:val="003B3704"/>
    <w:rsid w:val="003B53A5"/>
    <w:rsid w:val="003C712E"/>
    <w:rsid w:val="003C72BE"/>
    <w:rsid w:val="003D51A4"/>
    <w:rsid w:val="003E347A"/>
    <w:rsid w:val="003E3F6F"/>
    <w:rsid w:val="003E4762"/>
    <w:rsid w:val="003F05CD"/>
    <w:rsid w:val="003F29A2"/>
    <w:rsid w:val="003F6367"/>
    <w:rsid w:val="003F7149"/>
    <w:rsid w:val="004001ED"/>
    <w:rsid w:val="00400F22"/>
    <w:rsid w:val="00405D58"/>
    <w:rsid w:val="00406DEC"/>
    <w:rsid w:val="004070E7"/>
    <w:rsid w:val="00407519"/>
    <w:rsid w:val="004078E2"/>
    <w:rsid w:val="00410872"/>
    <w:rsid w:val="00411DF7"/>
    <w:rsid w:val="0041695F"/>
    <w:rsid w:val="00421D61"/>
    <w:rsid w:val="00423AD1"/>
    <w:rsid w:val="004242D1"/>
    <w:rsid w:val="00424764"/>
    <w:rsid w:val="00425043"/>
    <w:rsid w:val="004302E0"/>
    <w:rsid w:val="00430C18"/>
    <w:rsid w:val="00436E8D"/>
    <w:rsid w:val="00437DDC"/>
    <w:rsid w:val="00440552"/>
    <w:rsid w:val="00440CA8"/>
    <w:rsid w:val="0044201B"/>
    <w:rsid w:val="0044233B"/>
    <w:rsid w:val="00442889"/>
    <w:rsid w:val="00443819"/>
    <w:rsid w:val="0044664C"/>
    <w:rsid w:val="0045270A"/>
    <w:rsid w:val="00455D45"/>
    <w:rsid w:val="004603D6"/>
    <w:rsid w:val="00460C05"/>
    <w:rsid w:val="00462DD3"/>
    <w:rsid w:val="00462FB9"/>
    <w:rsid w:val="004739BC"/>
    <w:rsid w:val="00475191"/>
    <w:rsid w:val="004770A4"/>
    <w:rsid w:val="00481727"/>
    <w:rsid w:val="00484D1A"/>
    <w:rsid w:val="0048603D"/>
    <w:rsid w:val="004934D2"/>
    <w:rsid w:val="004966F0"/>
    <w:rsid w:val="004A06D9"/>
    <w:rsid w:val="004A1BA4"/>
    <w:rsid w:val="004A3811"/>
    <w:rsid w:val="004B077E"/>
    <w:rsid w:val="004B19D7"/>
    <w:rsid w:val="004B3F85"/>
    <w:rsid w:val="004B6D48"/>
    <w:rsid w:val="004C6017"/>
    <w:rsid w:val="004C67A4"/>
    <w:rsid w:val="004C68BF"/>
    <w:rsid w:val="004D0051"/>
    <w:rsid w:val="004D0A60"/>
    <w:rsid w:val="004D577F"/>
    <w:rsid w:val="004D6A90"/>
    <w:rsid w:val="004E0891"/>
    <w:rsid w:val="004E0E15"/>
    <w:rsid w:val="004E342B"/>
    <w:rsid w:val="004F0916"/>
    <w:rsid w:val="004F1654"/>
    <w:rsid w:val="004F2AF4"/>
    <w:rsid w:val="004F3E53"/>
    <w:rsid w:val="004F53B5"/>
    <w:rsid w:val="004F7AED"/>
    <w:rsid w:val="005009EF"/>
    <w:rsid w:val="00500E95"/>
    <w:rsid w:val="00501347"/>
    <w:rsid w:val="00502434"/>
    <w:rsid w:val="00502730"/>
    <w:rsid w:val="00503100"/>
    <w:rsid w:val="005039E6"/>
    <w:rsid w:val="00503AC9"/>
    <w:rsid w:val="00506766"/>
    <w:rsid w:val="00507BC4"/>
    <w:rsid w:val="0051078D"/>
    <w:rsid w:val="005134F6"/>
    <w:rsid w:val="00523CE2"/>
    <w:rsid w:val="00523EE9"/>
    <w:rsid w:val="0053011A"/>
    <w:rsid w:val="00531AC9"/>
    <w:rsid w:val="00532A0C"/>
    <w:rsid w:val="00535BCC"/>
    <w:rsid w:val="0053667D"/>
    <w:rsid w:val="00542A07"/>
    <w:rsid w:val="00542D1F"/>
    <w:rsid w:val="00546108"/>
    <w:rsid w:val="005509AB"/>
    <w:rsid w:val="00552388"/>
    <w:rsid w:val="0055333D"/>
    <w:rsid w:val="00557C40"/>
    <w:rsid w:val="00557F22"/>
    <w:rsid w:val="00560F29"/>
    <w:rsid w:val="005632B0"/>
    <w:rsid w:val="005650FF"/>
    <w:rsid w:val="00566B78"/>
    <w:rsid w:val="00566D44"/>
    <w:rsid w:val="005724D7"/>
    <w:rsid w:val="005739E7"/>
    <w:rsid w:val="00582437"/>
    <w:rsid w:val="005867B6"/>
    <w:rsid w:val="00594D85"/>
    <w:rsid w:val="005960A1"/>
    <w:rsid w:val="005A08CC"/>
    <w:rsid w:val="005A5BE7"/>
    <w:rsid w:val="005A6875"/>
    <w:rsid w:val="005A7ADA"/>
    <w:rsid w:val="005B1A97"/>
    <w:rsid w:val="005B3474"/>
    <w:rsid w:val="005B610E"/>
    <w:rsid w:val="005B6569"/>
    <w:rsid w:val="005C3F4D"/>
    <w:rsid w:val="005C71E0"/>
    <w:rsid w:val="005D169C"/>
    <w:rsid w:val="005D2878"/>
    <w:rsid w:val="005D4619"/>
    <w:rsid w:val="005D467F"/>
    <w:rsid w:val="005D53D4"/>
    <w:rsid w:val="005D5C3E"/>
    <w:rsid w:val="005E3E95"/>
    <w:rsid w:val="005E60E9"/>
    <w:rsid w:val="005F10FD"/>
    <w:rsid w:val="005F1E79"/>
    <w:rsid w:val="005F2CC6"/>
    <w:rsid w:val="005F3152"/>
    <w:rsid w:val="005F3EA1"/>
    <w:rsid w:val="005F4BA5"/>
    <w:rsid w:val="005F52C0"/>
    <w:rsid w:val="005F76DC"/>
    <w:rsid w:val="005F77C7"/>
    <w:rsid w:val="005F784C"/>
    <w:rsid w:val="00604459"/>
    <w:rsid w:val="006112F6"/>
    <w:rsid w:val="0061320E"/>
    <w:rsid w:val="00614EAF"/>
    <w:rsid w:val="006161D3"/>
    <w:rsid w:val="0061663F"/>
    <w:rsid w:val="00617088"/>
    <w:rsid w:val="00617620"/>
    <w:rsid w:val="00620A1C"/>
    <w:rsid w:val="0062139C"/>
    <w:rsid w:val="00622182"/>
    <w:rsid w:val="0063081F"/>
    <w:rsid w:val="00632BC6"/>
    <w:rsid w:val="00633D98"/>
    <w:rsid w:val="00635D2D"/>
    <w:rsid w:val="00637A60"/>
    <w:rsid w:val="00637CBB"/>
    <w:rsid w:val="00641A4C"/>
    <w:rsid w:val="00641BBE"/>
    <w:rsid w:val="00646A48"/>
    <w:rsid w:val="00646CE8"/>
    <w:rsid w:val="00647779"/>
    <w:rsid w:val="006513E5"/>
    <w:rsid w:val="00653F55"/>
    <w:rsid w:val="00655D95"/>
    <w:rsid w:val="00661C29"/>
    <w:rsid w:val="0066334B"/>
    <w:rsid w:val="00663E10"/>
    <w:rsid w:val="006657D7"/>
    <w:rsid w:val="00671482"/>
    <w:rsid w:val="00672592"/>
    <w:rsid w:val="00672E9B"/>
    <w:rsid w:val="00673D15"/>
    <w:rsid w:val="0067538F"/>
    <w:rsid w:val="00677692"/>
    <w:rsid w:val="00684AEA"/>
    <w:rsid w:val="00685841"/>
    <w:rsid w:val="00691736"/>
    <w:rsid w:val="00692205"/>
    <w:rsid w:val="006923EA"/>
    <w:rsid w:val="006928A7"/>
    <w:rsid w:val="00692A88"/>
    <w:rsid w:val="00692B49"/>
    <w:rsid w:val="00693D53"/>
    <w:rsid w:val="006940E5"/>
    <w:rsid w:val="00695B97"/>
    <w:rsid w:val="006976D5"/>
    <w:rsid w:val="006A3BEF"/>
    <w:rsid w:val="006A4AE1"/>
    <w:rsid w:val="006A5994"/>
    <w:rsid w:val="006A70B3"/>
    <w:rsid w:val="006A7503"/>
    <w:rsid w:val="006A7F80"/>
    <w:rsid w:val="006B085B"/>
    <w:rsid w:val="006B173B"/>
    <w:rsid w:val="006B19D2"/>
    <w:rsid w:val="006B26D7"/>
    <w:rsid w:val="006B50FB"/>
    <w:rsid w:val="006B59B1"/>
    <w:rsid w:val="006B5BF3"/>
    <w:rsid w:val="006C2502"/>
    <w:rsid w:val="006C5286"/>
    <w:rsid w:val="006C54BB"/>
    <w:rsid w:val="006C580F"/>
    <w:rsid w:val="006C590F"/>
    <w:rsid w:val="006C73EE"/>
    <w:rsid w:val="006D00F9"/>
    <w:rsid w:val="006D3537"/>
    <w:rsid w:val="006D7946"/>
    <w:rsid w:val="006E0E73"/>
    <w:rsid w:val="006E2336"/>
    <w:rsid w:val="006E2D23"/>
    <w:rsid w:val="006E5A54"/>
    <w:rsid w:val="006F0E2E"/>
    <w:rsid w:val="006F3A05"/>
    <w:rsid w:val="006F6174"/>
    <w:rsid w:val="00700FE5"/>
    <w:rsid w:val="00704488"/>
    <w:rsid w:val="00706C17"/>
    <w:rsid w:val="00711002"/>
    <w:rsid w:val="0071720F"/>
    <w:rsid w:val="00717D07"/>
    <w:rsid w:val="0072124E"/>
    <w:rsid w:val="007234D1"/>
    <w:rsid w:val="00724E34"/>
    <w:rsid w:val="0073158B"/>
    <w:rsid w:val="00732037"/>
    <w:rsid w:val="00736342"/>
    <w:rsid w:val="00737CD1"/>
    <w:rsid w:val="00740D1C"/>
    <w:rsid w:val="00740FA6"/>
    <w:rsid w:val="007419EB"/>
    <w:rsid w:val="00743325"/>
    <w:rsid w:val="0074681C"/>
    <w:rsid w:val="0074724D"/>
    <w:rsid w:val="0075244D"/>
    <w:rsid w:val="007545B4"/>
    <w:rsid w:val="00755B49"/>
    <w:rsid w:val="007573D5"/>
    <w:rsid w:val="00760636"/>
    <w:rsid w:val="00763C9A"/>
    <w:rsid w:val="007659E6"/>
    <w:rsid w:val="0077473A"/>
    <w:rsid w:val="007803AD"/>
    <w:rsid w:val="00780B04"/>
    <w:rsid w:val="007834F7"/>
    <w:rsid w:val="00787079"/>
    <w:rsid w:val="007871DF"/>
    <w:rsid w:val="00792CC4"/>
    <w:rsid w:val="0079393F"/>
    <w:rsid w:val="0079444D"/>
    <w:rsid w:val="00794A93"/>
    <w:rsid w:val="007A1FD1"/>
    <w:rsid w:val="007A3446"/>
    <w:rsid w:val="007A4DC4"/>
    <w:rsid w:val="007B06FF"/>
    <w:rsid w:val="007B1CD7"/>
    <w:rsid w:val="007B262B"/>
    <w:rsid w:val="007C0C08"/>
    <w:rsid w:val="007C187F"/>
    <w:rsid w:val="007C31D9"/>
    <w:rsid w:val="007C5E63"/>
    <w:rsid w:val="007C62F5"/>
    <w:rsid w:val="007C6774"/>
    <w:rsid w:val="007D099B"/>
    <w:rsid w:val="007D1436"/>
    <w:rsid w:val="007D1667"/>
    <w:rsid w:val="007D1FD9"/>
    <w:rsid w:val="007D3B8D"/>
    <w:rsid w:val="007D57AE"/>
    <w:rsid w:val="007D69EF"/>
    <w:rsid w:val="007D7096"/>
    <w:rsid w:val="007E27AC"/>
    <w:rsid w:val="007E2E4C"/>
    <w:rsid w:val="007E5A1D"/>
    <w:rsid w:val="007F01AA"/>
    <w:rsid w:val="007F09CA"/>
    <w:rsid w:val="007F0EEA"/>
    <w:rsid w:val="007F5E5F"/>
    <w:rsid w:val="007F5FAB"/>
    <w:rsid w:val="007F6659"/>
    <w:rsid w:val="008003F0"/>
    <w:rsid w:val="008009BD"/>
    <w:rsid w:val="0080210E"/>
    <w:rsid w:val="00802D7B"/>
    <w:rsid w:val="008038D3"/>
    <w:rsid w:val="00804A4E"/>
    <w:rsid w:val="00805206"/>
    <w:rsid w:val="008103B2"/>
    <w:rsid w:val="008111D2"/>
    <w:rsid w:val="00812A65"/>
    <w:rsid w:val="0081732A"/>
    <w:rsid w:val="00817FA6"/>
    <w:rsid w:val="00822CF2"/>
    <w:rsid w:val="008231F3"/>
    <w:rsid w:val="00823612"/>
    <w:rsid w:val="00825AB8"/>
    <w:rsid w:val="008266C6"/>
    <w:rsid w:val="008278C1"/>
    <w:rsid w:val="00835138"/>
    <w:rsid w:val="0083565F"/>
    <w:rsid w:val="00836896"/>
    <w:rsid w:val="008439ED"/>
    <w:rsid w:val="00847F19"/>
    <w:rsid w:val="00851E94"/>
    <w:rsid w:val="0085290A"/>
    <w:rsid w:val="00855E66"/>
    <w:rsid w:val="00860DEA"/>
    <w:rsid w:val="00863942"/>
    <w:rsid w:val="008644F7"/>
    <w:rsid w:val="00867195"/>
    <w:rsid w:val="00871EA2"/>
    <w:rsid w:val="00873F5A"/>
    <w:rsid w:val="00874109"/>
    <w:rsid w:val="00875382"/>
    <w:rsid w:val="00875ABD"/>
    <w:rsid w:val="00875F34"/>
    <w:rsid w:val="00877E77"/>
    <w:rsid w:val="00883445"/>
    <w:rsid w:val="00885FFA"/>
    <w:rsid w:val="00891446"/>
    <w:rsid w:val="008949F3"/>
    <w:rsid w:val="00894F5F"/>
    <w:rsid w:val="00895C83"/>
    <w:rsid w:val="008A123E"/>
    <w:rsid w:val="008A130A"/>
    <w:rsid w:val="008A13DF"/>
    <w:rsid w:val="008A3161"/>
    <w:rsid w:val="008A403B"/>
    <w:rsid w:val="008A53A9"/>
    <w:rsid w:val="008B2850"/>
    <w:rsid w:val="008B33C2"/>
    <w:rsid w:val="008C0698"/>
    <w:rsid w:val="008C10B9"/>
    <w:rsid w:val="008C2760"/>
    <w:rsid w:val="008C6F66"/>
    <w:rsid w:val="008D2E2E"/>
    <w:rsid w:val="008D79E4"/>
    <w:rsid w:val="008F016F"/>
    <w:rsid w:val="008F0E41"/>
    <w:rsid w:val="008F1409"/>
    <w:rsid w:val="008F2A5A"/>
    <w:rsid w:val="008F42FF"/>
    <w:rsid w:val="008F7BC7"/>
    <w:rsid w:val="00900D9F"/>
    <w:rsid w:val="00902412"/>
    <w:rsid w:val="009074B4"/>
    <w:rsid w:val="0091051C"/>
    <w:rsid w:val="00911CD4"/>
    <w:rsid w:val="00921F0D"/>
    <w:rsid w:val="00921F6C"/>
    <w:rsid w:val="0092641B"/>
    <w:rsid w:val="009278DE"/>
    <w:rsid w:val="00927B18"/>
    <w:rsid w:val="009305C5"/>
    <w:rsid w:val="00930E31"/>
    <w:rsid w:val="00933050"/>
    <w:rsid w:val="00935FE1"/>
    <w:rsid w:val="00936C00"/>
    <w:rsid w:val="009376B6"/>
    <w:rsid w:val="00947E01"/>
    <w:rsid w:val="00953E8B"/>
    <w:rsid w:val="00954127"/>
    <w:rsid w:val="00954AE9"/>
    <w:rsid w:val="00954D82"/>
    <w:rsid w:val="009557C1"/>
    <w:rsid w:val="009576CF"/>
    <w:rsid w:val="00957D1E"/>
    <w:rsid w:val="009612E7"/>
    <w:rsid w:val="00962EC6"/>
    <w:rsid w:val="00962F7B"/>
    <w:rsid w:val="00963F26"/>
    <w:rsid w:val="00966AC1"/>
    <w:rsid w:val="00970348"/>
    <w:rsid w:val="00971316"/>
    <w:rsid w:val="00972B09"/>
    <w:rsid w:val="00973ED4"/>
    <w:rsid w:val="00976F8E"/>
    <w:rsid w:val="009874BD"/>
    <w:rsid w:val="009903D1"/>
    <w:rsid w:val="00990D5A"/>
    <w:rsid w:val="00991E01"/>
    <w:rsid w:val="009A3F9F"/>
    <w:rsid w:val="009A40F2"/>
    <w:rsid w:val="009A4CD1"/>
    <w:rsid w:val="009A714A"/>
    <w:rsid w:val="009B0055"/>
    <w:rsid w:val="009B1DA8"/>
    <w:rsid w:val="009B54F8"/>
    <w:rsid w:val="009C2CB3"/>
    <w:rsid w:val="009C2D98"/>
    <w:rsid w:val="009D7794"/>
    <w:rsid w:val="009E2FC4"/>
    <w:rsid w:val="009E34FF"/>
    <w:rsid w:val="009E6EC3"/>
    <w:rsid w:val="009F60EC"/>
    <w:rsid w:val="009F70C5"/>
    <w:rsid w:val="00A012F8"/>
    <w:rsid w:val="00A0208B"/>
    <w:rsid w:val="00A04F34"/>
    <w:rsid w:val="00A054BE"/>
    <w:rsid w:val="00A101D9"/>
    <w:rsid w:val="00A1085E"/>
    <w:rsid w:val="00A134EF"/>
    <w:rsid w:val="00A2056A"/>
    <w:rsid w:val="00A23D83"/>
    <w:rsid w:val="00A24463"/>
    <w:rsid w:val="00A25D29"/>
    <w:rsid w:val="00A26379"/>
    <w:rsid w:val="00A32E55"/>
    <w:rsid w:val="00A357BF"/>
    <w:rsid w:val="00A410C9"/>
    <w:rsid w:val="00A47BA7"/>
    <w:rsid w:val="00A52534"/>
    <w:rsid w:val="00A54D60"/>
    <w:rsid w:val="00A62E0D"/>
    <w:rsid w:val="00A63714"/>
    <w:rsid w:val="00A7177F"/>
    <w:rsid w:val="00A72ECB"/>
    <w:rsid w:val="00A75A20"/>
    <w:rsid w:val="00A8007A"/>
    <w:rsid w:val="00A810B6"/>
    <w:rsid w:val="00A8530B"/>
    <w:rsid w:val="00A8576F"/>
    <w:rsid w:val="00A92884"/>
    <w:rsid w:val="00A92F93"/>
    <w:rsid w:val="00A958F3"/>
    <w:rsid w:val="00A96782"/>
    <w:rsid w:val="00AA1760"/>
    <w:rsid w:val="00AA3F34"/>
    <w:rsid w:val="00AA4D55"/>
    <w:rsid w:val="00AA6AAF"/>
    <w:rsid w:val="00AB0FC3"/>
    <w:rsid w:val="00AB1436"/>
    <w:rsid w:val="00AB3D42"/>
    <w:rsid w:val="00AB525B"/>
    <w:rsid w:val="00AB6E76"/>
    <w:rsid w:val="00AC2371"/>
    <w:rsid w:val="00AC3EA9"/>
    <w:rsid w:val="00AC578A"/>
    <w:rsid w:val="00AC7A2D"/>
    <w:rsid w:val="00AD53E3"/>
    <w:rsid w:val="00AE291A"/>
    <w:rsid w:val="00AF0573"/>
    <w:rsid w:val="00AF1A3B"/>
    <w:rsid w:val="00AF2642"/>
    <w:rsid w:val="00AF4D39"/>
    <w:rsid w:val="00AF5C6B"/>
    <w:rsid w:val="00AF6797"/>
    <w:rsid w:val="00AF68E5"/>
    <w:rsid w:val="00B00611"/>
    <w:rsid w:val="00B04819"/>
    <w:rsid w:val="00B06404"/>
    <w:rsid w:val="00B10A9B"/>
    <w:rsid w:val="00B1136A"/>
    <w:rsid w:val="00B16C14"/>
    <w:rsid w:val="00B237F7"/>
    <w:rsid w:val="00B4291B"/>
    <w:rsid w:val="00B42B24"/>
    <w:rsid w:val="00B43C39"/>
    <w:rsid w:val="00B44095"/>
    <w:rsid w:val="00B47E10"/>
    <w:rsid w:val="00B47F66"/>
    <w:rsid w:val="00B51CD6"/>
    <w:rsid w:val="00B52F74"/>
    <w:rsid w:val="00B549C9"/>
    <w:rsid w:val="00B54B67"/>
    <w:rsid w:val="00B553F2"/>
    <w:rsid w:val="00B6028A"/>
    <w:rsid w:val="00B608B9"/>
    <w:rsid w:val="00B61131"/>
    <w:rsid w:val="00B66217"/>
    <w:rsid w:val="00B70996"/>
    <w:rsid w:val="00B713B9"/>
    <w:rsid w:val="00B72DD0"/>
    <w:rsid w:val="00B73ACE"/>
    <w:rsid w:val="00B776AF"/>
    <w:rsid w:val="00B8179C"/>
    <w:rsid w:val="00B843B6"/>
    <w:rsid w:val="00B8472E"/>
    <w:rsid w:val="00B90982"/>
    <w:rsid w:val="00B93126"/>
    <w:rsid w:val="00BA0B5F"/>
    <w:rsid w:val="00BA17BF"/>
    <w:rsid w:val="00BA2A86"/>
    <w:rsid w:val="00BA2EB5"/>
    <w:rsid w:val="00BA3DD5"/>
    <w:rsid w:val="00BA5481"/>
    <w:rsid w:val="00BA5EFF"/>
    <w:rsid w:val="00BB014A"/>
    <w:rsid w:val="00BB2441"/>
    <w:rsid w:val="00BB392D"/>
    <w:rsid w:val="00BB4F00"/>
    <w:rsid w:val="00BC3711"/>
    <w:rsid w:val="00BC3764"/>
    <w:rsid w:val="00BC4C1D"/>
    <w:rsid w:val="00BC76BD"/>
    <w:rsid w:val="00BD1BBB"/>
    <w:rsid w:val="00BE53FF"/>
    <w:rsid w:val="00BF10D1"/>
    <w:rsid w:val="00BF2C8F"/>
    <w:rsid w:val="00BF3F6F"/>
    <w:rsid w:val="00BF4CED"/>
    <w:rsid w:val="00BF5D4F"/>
    <w:rsid w:val="00C026D7"/>
    <w:rsid w:val="00C04100"/>
    <w:rsid w:val="00C051DB"/>
    <w:rsid w:val="00C068A8"/>
    <w:rsid w:val="00C114EC"/>
    <w:rsid w:val="00C11FAA"/>
    <w:rsid w:val="00C12700"/>
    <w:rsid w:val="00C129FD"/>
    <w:rsid w:val="00C12C29"/>
    <w:rsid w:val="00C14D94"/>
    <w:rsid w:val="00C16524"/>
    <w:rsid w:val="00C16F94"/>
    <w:rsid w:val="00C1711A"/>
    <w:rsid w:val="00C2003E"/>
    <w:rsid w:val="00C21750"/>
    <w:rsid w:val="00C232AF"/>
    <w:rsid w:val="00C26774"/>
    <w:rsid w:val="00C26B66"/>
    <w:rsid w:val="00C276AA"/>
    <w:rsid w:val="00C31C45"/>
    <w:rsid w:val="00C326D1"/>
    <w:rsid w:val="00C375E7"/>
    <w:rsid w:val="00C42657"/>
    <w:rsid w:val="00C47E50"/>
    <w:rsid w:val="00C47F2E"/>
    <w:rsid w:val="00C6017D"/>
    <w:rsid w:val="00C61C94"/>
    <w:rsid w:val="00C620B7"/>
    <w:rsid w:val="00C64654"/>
    <w:rsid w:val="00C653AF"/>
    <w:rsid w:val="00C67A93"/>
    <w:rsid w:val="00C715FE"/>
    <w:rsid w:val="00C71CE2"/>
    <w:rsid w:val="00C72AB1"/>
    <w:rsid w:val="00C7336D"/>
    <w:rsid w:val="00C73D6C"/>
    <w:rsid w:val="00C7634B"/>
    <w:rsid w:val="00C7699A"/>
    <w:rsid w:val="00C779DF"/>
    <w:rsid w:val="00C8098D"/>
    <w:rsid w:val="00C80E16"/>
    <w:rsid w:val="00C96284"/>
    <w:rsid w:val="00CB0813"/>
    <w:rsid w:val="00CB29D2"/>
    <w:rsid w:val="00CB30AE"/>
    <w:rsid w:val="00CB6A15"/>
    <w:rsid w:val="00CC0EFA"/>
    <w:rsid w:val="00CC1099"/>
    <w:rsid w:val="00CC6016"/>
    <w:rsid w:val="00CC76A1"/>
    <w:rsid w:val="00CD0767"/>
    <w:rsid w:val="00CD0F9F"/>
    <w:rsid w:val="00CD335A"/>
    <w:rsid w:val="00CE2DE1"/>
    <w:rsid w:val="00CE2ED6"/>
    <w:rsid w:val="00CE4302"/>
    <w:rsid w:val="00CE5C9D"/>
    <w:rsid w:val="00CF0BDE"/>
    <w:rsid w:val="00CF2D99"/>
    <w:rsid w:val="00CF4C72"/>
    <w:rsid w:val="00CF580F"/>
    <w:rsid w:val="00CF5DF3"/>
    <w:rsid w:val="00CF643B"/>
    <w:rsid w:val="00CF647A"/>
    <w:rsid w:val="00CF6CC0"/>
    <w:rsid w:val="00D06B56"/>
    <w:rsid w:val="00D1070E"/>
    <w:rsid w:val="00D135CE"/>
    <w:rsid w:val="00D13A70"/>
    <w:rsid w:val="00D16C64"/>
    <w:rsid w:val="00D26AA4"/>
    <w:rsid w:val="00D31BEE"/>
    <w:rsid w:val="00D36A4D"/>
    <w:rsid w:val="00D376CC"/>
    <w:rsid w:val="00D3786A"/>
    <w:rsid w:val="00D37DE3"/>
    <w:rsid w:val="00D41C73"/>
    <w:rsid w:val="00D42074"/>
    <w:rsid w:val="00D433C0"/>
    <w:rsid w:val="00D452BD"/>
    <w:rsid w:val="00D45EF0"/>
    <w:rsid w:val="00D462BE"/>
    <w:rsid w:val="00D46548"/>
    <w:rsid w:val="00D5216F"/>
    <w:rsid w:val="00D57CEB"/>
    <w:rsid w:val="00D60BC2"/>
    <w:rsid w:val="00D61796"/>
    <w:rsid w:val="00D6271F"/>
    <w:rsid w:val="00D747E2"/>
    <w:rsid w:val="00D75815"/>
    <w:rsid w:val="00D75827"/>
    <w:rsid w:val="00D822A4"/>
    <w:rsid w:val="00D82827"/>
    <w:rsid w:val="00D83C53"/>
    <w:rsid w:val="00D85D75"/>
    <w:rsid w:val="00D90D09"/>
    <w:rsid w:val="00D94436"/>
    <w:rsid w:val="00D94F3F"/>
    <w:rsid w:val="00D95734"/>
    <w:rsid w:val="00DA4D18"/>
    <w:rsid w:val="00DB68B3"/>
    <w:rsid w:val="00DB749D"/>
    <w:rsid w:val="00DC18AD"/>
    <w:rsid w:val="00DC220F"/>
    <w:rsid w:val="00DC22AE"/>
    <w:rsid w:val="00DC6BA0"/>
    <w:rsid w:val="00DC725C"/>
    <w:rsid w:val="00DC75F5"/>
    <w:rsid w:val="00DD5D88"/>
    <w:rsid w:val="00DD68B0"/>
    <w:rsid w:val="00DD775D"/>
    <w:rsid w:val="00DE07CA"/>
    <w:rsid w:val="00DE3073"/>
    <w:rsid w:val="00DE46B0"/>
    <w:rsid w:val="00DF1C73"/>
    <w:rsid w:val="00DF6BA8"/>
    <w:rsid w:val="00DF77F2"/>
    <w:rsid w:val="00DF7844"/>
    <w:rsid w:val="00E02C04"/>
    <w:rsid w:val="00E0382F"/>
    <w:rsid w:val="00E03CB2"/>
    <w:rsid w:val="00E0476F"/>
    <w:rsid w:val="00E049EF"/>
    <w:rsid w:val="00E0554B"/>
    <w:rsid w:val="00E05C9D"/>
    <w:rsid w:val="00E0662B"/>
    <w:rsid w:val="00E07A07"/>
    <w:rsid w:val="00E10544"/>
    <w:rsid w:val="00E128D9"/>
    <w:rsid w:val="00E151D2"/>
    <w:rsid w:val="00E226AB"/>
    <w:rsid w:val="00E25166"/>
    <w:rsid w:val="00E4618B"/>
    <w:rsid w:val="00E51C30"/>
    <w:rsid w:val="00E52CA2"/>
    <w:rsid w:val="00E54D38"/>
    <w:rsid w:val="00E5502D"/>
    <w:rsid w:val="00E6126B"/>
    <w:rsid w:val="00E65BE6"/>
    <w:rsid w:val="00E67776"/>
    <w:rsid w:val="00E71DDF"/>
    <w:rsid w:val="00E721B0"/>
    <w:rsid w:val="00E72494"/>
    <w:rsid w:val="00E7352E"/>
    <w:rsid w:val="00E735B4"/>
    <w:rsid w:val="00E74507"/>
    <w:rsid w:val="00E80128"/>
    <w:rsid w:val="00E804E8"/>
    <w:rsid w:val="00E8321C"/>
    <w:rsid w:val="00E83DAF"/>
    <w:rsid w:val="00E857CD"/>
    <w:rsid w:val="00E860D8"/>
    <w:rsid w:val="00E86E6E"/>
    <w:rsid w:val="00E87D1F"/>
    <w:rsid w:val="00E903CD"/>
    <w:rsid w:val="00E9552F"/>
    <w:rsid w:val="00EA4B38"/>
    <w:rsid w:val="00EA56C5"/>
    <w:rsid w:val="00EB0858"/>
    <w:rsid w:val="00EB24C9"/>
    <w:rsid w:val="00EB2671"/>
    <w:rsid w:val="00EC02C3"/>
    <w:rsid w:val="00EC2065"/>
    <w:rsid w:val="00EC215D"/>
    <w:rsid w:val="00EC346F"/>
    <w:rsid w:val="00EC4D45"/>
    <w:rsid w:val="00EE1F4D"/>
    <w:rsid w:val="00EE34D0"/>
    <w:rsid w:val="00EE5C78"/>
    <w:rsid w:val="00EE6B39"/>
    <w:rsid w:val="00EF2B2F"/>
    <w:rsid w:val="00EF4A8A"/>
    <w:rsid w:val="00EF4FD3"/>
    <w:rsid w:val="00EF507A"/>
    <w:rsid w:val="00EF6A07"/>
    <w:rsid w:val="00F0042F"/>
    <w:rsid w:val="00F010DF"/>
    <w:rsid w:val="00F03AD1"/>
    <w:rsid w:val="00F03CA5"/>
    <w:rsid w:val="00F07E48"/>
    <w:rsid w:val="00F10A13"/>
    <w:rsid w:val="00F15B5C"/>
    <w:rsid w:val="00F1689F"/>
    <w:rsid w:val="00F24488"/>
    <w:rsid w:val="00F25A2E"/>
    <w:rsid w:val="00F30E8E"/>
    <w:rsid w:val="00F3340E"/>
    <w:rsid w:val="00F35F55"/>
    <w:rsid w:val="00F43AAF"/>
    <w:rsid w:val="00F50447"/>
    <w:rsid w:val="00F516E0"/>
    <w:rsid w:val="00F5329B"/>
    <w:rsid w:val="00F54897"/>
    <w:rsid w:val="00F54C2D"/>
    <w:rsid w:val="00F54E69"/>
    <w:rsid w:val="00F54FAC"/>
    <w:rsid w:val="00F568EF"/>
    <w:rsid w:val="00F61AD9"/>
    <w:rsid w:val="00F625A0"/>
    <w:rsid w:val="00F635E2"/>
    <w:rsid w:val="00F64BA2"/>
    <w:rsid w:val="00F67B6D"/>
    <w:rsid w:val="00F73FB6"/>
    <w:rsid w:val="00F7521B"/>
    <w:rsid w:val="00F752C3"/>
    <w:rsid w:val="00F8070B"/>
    <w:rsid w:val="00F8120F"/>
    <w:rsid w:val="00F8457B"/>
    <w:rsid w:val="00F84B13"/>
    <w:rsid w:val="00F86C39"/>
    <w:rsid w:val="00F87BC0"/>
    <w:rsid w:val="00F93A1D"/>
    <w:rsid w:val="00F942C5"/>
    <w:rsid w:val="00F946BF"/>
    <w:rsid w:val="00F95C13"/>
    <w:rsid w:val="00FA571E"/>
    <w:rsid w:val="00FB19AC"/>
    <w:rsid w:val="00FB3FAA"/>
    <w:rsid w:val="00FB436B"/>
    <w:rsid w:val="00FB4C13"/>
    <w:rsid w:val="00FC0B16"/>
    <w:rsid w:val="00FC1D68"/>
    <w:rsid w:val="00FD6C26"/>
    <w:rsid w:val="00FE1BFA"/>
    <w:rsid w:val="00FE2264"/>
    <w:rsid w:val="00FF0FC0"/>
    <w:rsid w:val="00FF17BE"/>
    <w:rsid w:val="00FF22AE"/>
    <w:rsid w:val="00FF2689"/>
    <w:rsid w:val="00FF3B0C"/>
    <w:rsid w:val="00FF674A"/>
    <w:rsid w:val="00FF77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32E55"/>
    <w:rPr>
      <w:rFonts w:ascii="Times New Roman" w:eastAsia="Times New Roman" w:hAnsi="Times New Roman"/>
    </w:rPr>
  </w:style>
  <w:style w:type="paragraph" w:styleId="Balk1">
    <w:name w:val="heading 1"/>
    <w:basedOn w:val="Normal"/>
    <w:next w:val="Normal"/>
    <w:link w:val="Balk1Char"/>
    <w:uiPriority w:val="9"/>
    <w:qFormat/>
    <w:rsid w:val="007F0EEA"/>
    <w:pPr>
      <w:keepNext/>
      <w:spacing w:before="240" w:after="60"/>
      <w:outlineLvl w:val="0"/>
    </w:pPr>
    <w:rPr>
      <w:rFonts w:ascii="Cambria" w:eastAsia="Calibri" w:hAnsi="Cambria"/>
      <w:b/>
      <w:kern w:val="32"/>
      <w:sz w:val="32"/>
    </w:rPr>
  </w:style>
  <w:style w:type="paragraph" w:styleId="Balk2">
    <w:name w:val="heading 2"/>
    <w:basedOn w:val="Normal"/>
    <w:next w:val="Normal"/>
    <w:link w:val="Balk2Char"/>
    <w:uiPriority w:val="9"/>
    <w:qFormat/>
    <w:rsid w:val="007F0EEA"/>
    <w:pPr>
      <w:keepNext/>
      <w:spacing w:before="240" w:after="60"/>
      <w:outlineLvl w:val="1"/>
    </w:pPr>
    <w:rPr>
      <w:rFonts w:ascii="Cambria" w:eastAsia="Calibri" w:hAnsi="Cambria"/>
      <w:b/>
      <w:i/>
      <w:sz w:val="28"/>
    </w:rPr>
  </w:style>
  <w:style w:type="paragraph" w:styleId="Balk3">
    <w:name w:val="heading 3"/>
    <w:aliases w:val="nesrin Char Char,nesrin Char Char Char Char"/>
    <w:basedOn w:val="Normal"/>
    <w:next w:val="Normal"/>
    <w:link w:val="Balk3Char"/>
    <w:autoRedefine/>
    <w:uiPriority w:val="9"/>
    <w:qFormat/>
    <w:rsid w:val="007F0EEA"/>
    <w:pPr>
      <w:keepNext/>
      <w:tabs>
        <w:tab w:val="left" w:pos="8335"/>
        <w:tab w:val="left" w:pos="8460"/>
      </w:tabs>
      <w:outlineLvl w:val="2"/>
    </w:pPr>
    <w:rPr>
      <w:rFonts w:eastAsia="Calibri"/>
      <w:noProof/>
      <w:sz w:val="24"/>
    </w:rPr>
  </w:style>
  <w:style w:type="paragraph" w:styleId="Balk4">
    <w:name w:val="heading 4"/>
    <w:basedOn w:val="Normal"/>
    <w:next w:val="Normal"/>
    <w:link w:val="Balk4Char"/>
    <w:uiPriority w:val="9"/>
    <w:unhideWhenUsed/>
    <w:qFormat/>
    <w:locked/>
    <w:rsid w:val="00112ED0"/>
    <w:pPr>
      <w:keepNext/>
      <w:keepLines/>
      <w:spacing w:before="40" w:after="40" w:line="280" w:lineRule="atLeast"/>
      <w:ind w:firstLine="454"/>
      <w:jc w:val="both"/>
      <w:outlineLvl w:val="3"/>
    </w:pPr>
    <w:rPr>
      <w:b/>
      <w:bCs/>
      <w:iCs/>
      <w:sz w:val="22"/>
      <w:szCs w:val="24"/>
    </w:rPr>
  </w:style>
  <w:style w:type="paragraph" w:styleId="Balk5">
    <w:name w:val="heading 5"/>
    <w:basedOn w:val="Normal"/>
    <w:next w:val="Normal"/>
    <w:link w:val="Balk5Char"/>
    <w:uiPriority w:val="9"/>
    <w:semiHidden/>
    <w:unhideWhenUsed/>
    <w:qFormat/>
    <w:locked/>
    <w:rsid w:val="00112ED0"/>
    <w:pPr>
      <w:keepNext/>
      <w:keepLines/>
      <w:spacing w:before="40" w:after="40" w:line="280" w:lineRule="atLeast"/>
      <w:ind w:firstLine="454"/>
      <w:jc w:val="both"/>
      <w:outlineLvl w:val="4"/>
    </w:pPr>
    <w:rPr>
      <w:b/>
      <w:sz w:val="22"/>
      <w:szCs w:val="24"/>
    </w:rPr>
  </w:style>
  <w:style w:type="paragraph" w:styleId="Balk6">
    <w:name w:val="heading 6"/>
    <w:basedOn w:val="Normal"/>
    <w:next w:val="Normal"/>
    <w:link w:val="Balk6Char"/>
    <w:semiHidden/>
    <w:unhideWhenUsed/>
    <w:qFormat/>
    <w:locked/>
    <w:rsid w:val="00F946BF"/>
    <w:pPr>
      <w:keepNext/>
      <w:keepLines/>
      <w:spacing w:before="200"/>
      <w:outlineLvl w:val="5"/>
    </w:pPr>
    <w:rPr>
      <w:rFonts w:ascii="Cambria" w:hAnsi="Cambria"/>
      <w:i/>
      <w:iCs/>
      <w:color w:val="243F60"/>
    </w:rPr>
  </w:style>
  <w:style w:type="paragraph" w:styleId="Balk7">
    <w:name w:val="heading 7"/>
    <w:basedOn w:val="Normal"/>
    <w:next w:val="Normal"/>
    <w:link w:val="Balk7Char"/>
    <w:uiPriority w:val="99"/>
    <w:qFormat/>
    <w:rsid w:val="00CC1099"/>
    <w:pPr>
      <w:keepNext/>
      <w:keepLines/>
      <w:spacing w:before="200" w:line="276" w:lineRule="auto"/>
      <w:outlineLvl w:val="6"/>
    </w:pPr>
    <w:rPr>
      <w:rFonts w:ascii="Cambria" w:eastAsia="Calibri" w:hAnsi="Cambria"/>
      <w:i/>
      <w:iCs/>
      <w:color w:val="404040"/>
      <w:sz w:val="22"/>
      <w:szCs w:val="22"/>
      <w:lang w:val="en-GB" w:eastAsia="en-US"/>
    </w:rPr>
  </w:style>
  <w:style w:type="paragraph" w:styleId="Balk8">
    <w:name w:val="heading 8"/>
    <w:basedOn w:val="Normal"/>
    <w:next w:val="Normal"/>
    <w:link w:val="Balk8Char"/>
    <w:qFormat/>
    <w:locked/>
    <w:rsid w:val="00F946BF"/>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7F0EEA"/>
    <w:rPr>
      <w:rFonts w:ascii="Cambria" w:hAnsi="Cambria" w:cs="Times New Roman"/>
      <w:b/>
      <w:kern w:val="32"/>
      <w:sz w:val="32"/>
      <w:lang w:eastAsia="tr-TR"/>
    </w:rPr>
  </w:style>
  <w:style w:type="character" w:customStyle="1" w:styleId="Balk2Char">
    <w:name w:val="Başlık 2 Char"/>
    <w:link w:val="Balk2"/>
    <w:uiPriority w:val="9"/>
    <w:locked/>
    <w:rsid w:val="007F0EEA"/>
    <w:rPr>
      <w:rFonts w:ascii="Cambria" w:hAnsi="Cambria" w:cs="Times New Roman"/>
      <w:b/>
      <w:i/>
      <w:sz w:val="28"/>
      <w:lang w:eastAsia="tr-TR"/>
    </w:rPr>
  </w:style>
  <w:style w:type="character" w:customStyle="1" w:styleId="Balk3Char">
    <w:name w:val="Başlık 3 Char"/>
    <w:aliases w:val="nesrin Char Char Char,nesrin Char Char Char Char Char"/>
    <w:link w:val="Balk3"/>
    <w:uiPriority w:val="9"/>
    <w:locked/>
    <w:rsid w:val="007F0EEA"/>
    <w:rPr>
      <w:rFonts w:ascii="Times New Roman" w:hAnsi="Times New Roman" w:cs="Times New Roman"/>
      <w:noProof/>
      <w:sz w:val="24"/>
      <w:lang w:eastAsia="tr-TR"/>
    </w:rPr>
  </w:style>
  <w:style w:type="character" w:customStyle="1" w:styleId="Balk7Char">
    <w:name w:val="Başlık 7 Char"/>
    <w:link w:val="Balk7"/>
    <w:uiPriority w:val="99"/>
    <w:semiHidden/>
    <w:locked/>
    <w:rsid w:val="00CC1099"/>
    <w:rPr>
      <w:rFonts w:ascii="Cambria" w:hAnsi="Cambria" w:cs="Times New Roman"/>
      <w:i/>
      <w:color w:val="404040"/>
      <w:sz w:val="22"/>
      <w:lang w:val="en-GB" w:eastAsia="en-US"/>
    </w:rPr>
  </w:style>
  <w:style w:type="paragraph" w:customStyle="1" w:styleId="Default">
    <w:name w:val="Default"/>
    <w:rsid w:val="00A32E55"/>
    <w:pPr>
      <w:snapToGrid w:val="0"/>
    </w:pPr>
    <w:rPr>
      <w:rFonts w:ascii="Bookman Old Style" w:eastAsia="Times New Roman" w:hAnsi="Bookman Old Style"/>
      <w:color w:val="000000"/>
      <w:sz w:val="24"/>
    </w:rPr>
  </w:style>
  <w:style w:type="paragraph" w:styleId="stbilgi">
    <w:name w:val="header"/>
    <w:basedOn w:val="Normal"/>
    <w:link w:val="stbilgiChar"/>
    <w:uiPriority w:val="99"/>
    <w:rsid w:val="00A32E55"/>
    <w:pPr>
      <w:tabs>
        <w:tab w:val="center" w:pos="4536"/>
        <w:tab w:val="right" w:pos="9072"/>
      </w:tabs>
    </w:pPr>
    <w:rPr>
      <w:rFonts w:eastAsia="Calibri"/>
    </w:rPr>
  </w:style>
  <w:style w:type="character" w:customStyle="1" w:styleId="stbilgiChar">
    <w:name w:val="Üstbilgi Char"/>
    <w:link w:val="stbilgi"/>
    <w:uiPriority w:val="99"/>
    <w:locked/>
    <w:rsid w:val="00A32E55"/>
    <w:rPr>
      <w:rFonts w:ascii="Times New Roman" w:hAnsi="Times New Roman" w:cs="Times New Roman"/>
      <w:sz w:val="20"/>
      <w:lang w:eastAsia="tr-TR"/>
    </w:rPr>
  </w:style>
  <w:style w:type="paragraph" w:styleId="Altbilgi">
    <w:name w:val="footer"/>
    <w:basedOn w:val="Normal"/>
    <w:link w:val="AltbilgiChar"/>
    <w:uiPriority w:val="99"/>
    <w:rsid w:val="00A32E55"/>
    <w:pPr>
      <w:tabs>
        <w:tab w:val="center" w:pos="4536"/>
        <w:tab w:val="right" w:pos="9072"/>
      </w:tabs>
    </w:pPr>
    <w:rPr>
      <w:rFonts w:eastAsia="Calibri"/>
    </w:rPr>
  </w:style>
  <w:style w:type="character" w:customStyle="1" w:styleId="AltbilgiChar">
    <w:name w:val="Altbilgi Char"/>
    <w:link w:val="Altbilgi"/>
    <w:uiPriority w:val="99"/>
    <w:locked/>
    <w:rsid w:val="00A32E55"/>
    <w:rPr>
      <w:rFonts w:ascii="Times New Roman" w:hAnsi="Times New Roman" w:cs="Times New Roman"/>
      <w:sz w:val="20"/>
      <w:lang w:eastAsia="tr-TR"/>
    </w:rPr>
  </w:style>
  <w:style w:type="paragraph" w:styleId="DipnotMetni">
    <w:name w:val="footnote text"/>
    <w:aliases w:val="Dipnot Metni Char Char Char,Dipnot Metni Char Char Char Char Char,Footnote Text Char,Footnote,-E Fußnotentext,Fußnotentext Ursprung"/>
    <w:basedOn w:val="Normal"/>
    <w:link w:val="DipnotMetniChar"/>
    <w:uiPriority w:val="99"/>
    <w:rsid w:val="00A32E55"/>
    <w:rPr>
      <w:rFonts w:eastAsia="Calibri"/>
    </w:rPr>
  </w:style>
  <w:style w:type="character" w:customStyle="1" w:styleId="DipnotMetniChar">
    <w:name w:val="Dipnot Metni Char"/>
    <w:aliases w:val="Dipnot Metni Char Char Char Char,Dipnot Metni Char Char Char Char Char Char,Footnote Text Char Char,Footnote Char,-E Fußnotentext Char,Fußnotentext Ursprung Char"/>
    <w:link w:val="DipnotMetni"/>
    <w:uiPriority w:val="99"/>
    <w:locked/>
    <w:rsid w:val="00A32E55"/>
    <w:rPr>
      <w:rFonts w:ascii="Times New Roman" w:hAnsi="Times New Roman" w:cs="Times New Roman"/>
      <w:sz w:val="20"/>
      <w:lang w:eastAsia="tr-TR"/>
    </w:rPr>
  </w:style>
  <w:style w:type="character" w:styleId="DipnotBavurusu">
    <w:name w:val="footnote reference"/>
    <w:uiPriority w:val="99"/>
    <w:rsid w:val="00A32E55"/>
    <w:rPr>
      <w:rFonts w:cs="Times New Roman"/>
      <w:vertAlign w:val="superscript"/>
    </w:rPr>
  </w:style>
  <w:style w:type="table" w:styleId="TabloKlavuzu">
    <w:name w:val="Table Grid"/>
    <w:basedOn w:val="NormalTablo"/>
    <w:uiPriority w:val="59"/>
    <w:rsid w:val="00A32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rsid w:val="00614EAF"/>
    <w:rPr>
      <w:rFonts w:eastAsia="Calibri"/>
    </w:rPr>
  </w:style>
  <w:style w:type="character" w:customStyle="1" w:styleId="SonnotMetniChar">
    <w:name w:val="Sonnot Metni Char"/>
    <w:link w:val="SonnotMetni"/>
    <w:uiPriority w:val="99"/>
    <w:locked/>
    <w:rsid w:val="00614EAF"/>
    <w:rPr>
      <w:rFonts w:ascii="Times New Roman" w:hAnsi="Times New Roman" w:cs="Times New Roman"/>
      <w:sz w:val="20"/>
      <w:lang w:eastAsia="tr-TR"/>
    </w:rPr>
  </w:style>
  <w:style w:type="character" w:styleId="SonnotBavurusu">
    <w:name w:val="endnote reference"/>
    <w:uiPriority w:val="99"/>
    <w:rsid w:val="00614EAF"/>
    <w:rPr>
      <w:rFonts w:cs="Times New Roman"/>
      <w:vertAlign w:val="superscript"/>
    </w:rPr>
  </w:style>
  <w:style w:type="paragraph" w:styleId="BalonMetni">
    <w:name w:val="Balloon Text"/>
    <w:basedOn w:val="Normal"/>
    <w:link w:val="BalonMetniChar"/>
    <w:uiPriority w:val="99"/>
    <w:rsid w:val="00693D53"/>
    <w:rPr>
      <w:rFonts w:ascii="Tahoma" w:eastAsia="Calibri" w:hAnsi="Tahoma"/>
      <w:sz w:val="16"/>
    </w:rPr>
  </w:style>
  <w:style w:type="character" w:customStyle="1" w:styleId="BalonMetniChar">
    <w:name w:val="Balon Metni Char"/>
    <w:link w:val="BalonMetni"/>
    <w:uiPriority w:val="99"/>
    <w:locked/>
    <w:rsid w:val="00693D53"/>
    <w:rPr>
      <w:rFonts w:ascii="Tahoma" w:hAnsi="Tahoma" w:cs="Times New Roman"/>
      <w:sz w:val="16"/>
      <w:lang w:eastAsia="tr-TR"/>
    </w:rPr>
  </w:style>
  <w:style w:type="paragraph" w:customStyle="1" w:styleId="Stil2">
    <w:name w:val="Stil2"/>
    <w:basedOn w:val="Altbilgi"/>
    <w:link w:val="Stil2Char"/>
    <w:uiPriority w:val="99"/>
    <w:rsid w:val="000F07D2"/>
    <w:pPr>
      <w:jc w:val="center"/>
    </w:pPr>
    <w:rPr>
      <w:rFonts w:ascii="Bookman Old Style" w:hAnsi="Bookman Old Style"/>
      <w:b/>
    </w:rPr>
  </w:style>
  <w:style w:type="character" w:customStyle="1" w:styleId="Stil2Char">
    <w:name w:val="Stil2 Char"/>
    <w:link w:val="Stil2"/>
    <w:uiPriority w:val="99"/>
    <w:locked/>
    <w:rsid w:val="000F07D2"/>
    <w:rPr>
      <w:rFonts w:ascii="Bookman Old Style" w:hAnsi="Bookman Old Style"/>
      <w:b/>
      <w:sz w:val="20"/>
      <w:lang w:eastAsia="tr-TR"/>
    </w:rPr>
  </w:style>
  <w:style w:type="paragraph" w:customStyle="1" w:styleId="Stil1">
    <w:name w:val="Stil1"/>
    <w:basedOn w:val="Normal"/>
    <w:link w:val="Stil1Char"/>
    <w:uiPriority w:val="99"/>
    <w:rsid w:val="006940E5"/>
    <w:pPr>
      <w:jc w:val="right"/>
    </w:pPr>
    <w:rPr>
      <w:rFonts w:ascii="Bookman Old Style" w:eastAsia="Calibri" w:hAnsi="Bookman Old Style"/>
      <w:noProof/>
      <w:color w:val="FFFFFF"/>
    </w:rPr>
  </w:style>
  <w:style w:type="character" w:customStyle="1" w:styleId="Stil1Char">
    <w:name w:val="Stil1 Char"/>
    <w:link w:val="Stil1"/>
    <w:uiPriority w:val="99"/>
    <w:locked/>
    <w:rsid w:val="006940E5"/>
    <w:rPr>
      <w:rFonts w:ascii="Bookman Old Style" w:hAnsi="Bookman Old Style"/>
      <w:noProof/>
      <w:color w:val="FFFFFF"/>
      <w:sz w:val="20"/>
      <w:lang w:eastAsia="tr-TR"/>
    </w:rPr>
  </w:style>
  <w:style w:type="paragraph" w:customStyle="1" w:styleId="Stil222">
    <w:name w:val="Stil222"/>
    <w:basedOn w:val="Stil1"/>
    <w:link w:val="Stil222Char"/>
    <w:uiPriority w:val="99"/>
    <w:rsid w:val="006940E5"/>
  </w:style>
  <w:style w:type="character" w:customStyle="1" w:styleId="Stil222Char">
    <w:name w:val="Stil222 Char"/>
    <w:link w:val="Stil222"/>
    <w:uiPriority w:val="99"/>
    <w:locked/>
    <w:rsid w:val="006940E5"/>
    <w:rPr>
      <w:rFonts w:ascii="Bookman Old Style" w:hAnsi="Bookman Old Style"/>
      <w:noProof/>
      <w:color w:val="FFFFFF"/>
      <w:sz w:val="20"/>
      <w:lang w:eastAsia="tr-TR"/>
    </w:rPr>
  </w:style>
  <w:style w:type="paragraph" w:customStyle="1" w:styleId="121">
    <w:name w:val="121"/>
    <w:basedOn w:val="Altbilgi"/>
    <w:link w:val="121Char"/>
    <w:uiPriority w:val="99"/>
    <w:rsid w:val="006940E5"/>
    <w:pPr>
      <w:jc w:val="center"/>
    </w:pPr>
    <w:rPr>
      <w:rFonts w:ascii="Bookman Old Style" w:hAnsi="Bookman Old Style"/>
      <w:noProof/>
    </w:rPr>
  </w:style>
  <w:style w:type="character" w:customStyle="1" w:styleId="121Char">
    <w:name w:val="121 Char"/>
    <w:link w:val="121"/>
    <w:uiPriority w:val="99"/>
    <w:locked/>
    <w:rsid w:val="006940E5"/>
    <w:rPr>
      <w:rFonts w:ascii="Bookman Old Style" w:hAnsi="Bookman Old Style"/>
      <w:noProof/>
      <w:sz w:val="20"/>
      <w:lang w:eastAsia="tr-TR"/>
    </w:rPr>
  </w:style>
  <w:style w:type="paragraph" w:customStyle="1" w:styleId="fgnjg">
    <w:name w:val="fgnjg"/>
    <w:basedOn w:val="Stil222"/>
    <w:link w:val="fgnjgChar"/>
    <w:uiPriority w:val="99"/>
    <w:rsid w:val="006940E5"/>
  </w:style>
  <w:style w:type="character" w:customStyle="1" w:styleId="fgnjgChar">
    <w:name w:val="fgnjg Char"/>
    <w:link w:val="fgnjg"/>
    <w:uiPriority w:val="99"/>
    <w:locked/>
    <w:rsid w:val="006940E5"/>
    <w:rPr>
      <w:rFonts w:ascii="Bookman Old Style" w:hAnsi="Bookman Old Style"/>
      <w:noProof/>
      <w:color w:val="FFFFFF"/>
      <w:sz w:val="20"/>
      <w:lang w:eastAsia="tr-TR"/>
    </w:rPr>
  </w:style>
  <w:style w:type="paragraph" w:customStyle="1" w:styleId="dbjnkhlkjhgufytdd">
    <w:name w:val="dbjnkhlşkjhıgufytdd"/>
    <w:basedOn w:val="121"/>
    <w:link w:val="dbjnkhlkjhgufytddChar"/>
    <w:uiPriority w:val="99"/>
    <w:rsid w:val="006940E5"/>
  </w:style>
  <w:style w:type="character" w:customStyle="1" w:styleId="dbjnkhlkjhgufytddChar">
    <w:name w:val="dbjnkhlşkjhıgufytdd Char"/>
    <w:link w:val="dbjnkhlkjhgufytdd"/>
    <w:uiPriority w:val="99"/>
    <w:locked/>
    <w:rsid w:val="006940E5"/>
    <w:rPr>
      <w:rFonts w:ascii="Bookman Old Style" w:hAnsi="Bookman Old Style"/>
      <w:noProof/>
      <w:sz w:val="20"/>
      <w:lang w:eastAsia="tr-TR"/>
    </w:rPr>
  </w:style>
  <w:style w:type="paragraph" w:customStyle="1" w:styleId="fvgxbcvnjmkcjjghxgdcxfzsdxsc">
    <w:name w:val="fvgxbcvnjmkcjjghxgdcxfzsdxsc"/>
    <w:basedOn w:val="dbjnkhlkjhgufytdd"/>
    <w:link w:val="fvgxbcvnjmkcjjghxgdcxfzsdxscChar"/>
    <w:uiPriority w:val="99"/>
    <w:rsid w:val="006940E5"/>
  </w:style>
  <w:style w:type="character" w:customStyle="1" w:styleId="fvgxbcvnjmkcjjghxgdcxfzsdxscChar">
    <w:name w:val="fvgxbcvnjmkcjjghxgdcxfzsdxsc Char"/>
    <w:link w:val="fvgxbcvnjmkcjjghxgdcxfzsdxsc"/>
    <w:uiPriority w:val="99"/>
    <w:locked/>
    <w:rsid w:val="006940E5"/>
    <w:rPr>
      <w:rFonts w:ascii="Bookman Old Style" w:hAnsi="Bookman Old Style"/>
      <w:noProof/>
      <w:sz w:val="20"/>
      <w:lang w:eastAsia="tr-TR"/>
    </w:rPr>
  </w:style>
  <w:style w:type="paragraph" w:customStyle="1" w:styleId="Stil3">
    <w:name w:val="Stil3"/>
    <w:basedOn w:val="Normal"/>
    <w:link w:val="Stil3Char"/>
    <w:uiPriority w:val="99"/>
    <w:rsid w:val="00936C00"/>
    <w:pPr>
      <w:tabs>
        <w:tab w:val="left" w:pos="567"/>
      </w:tabs>
      <w:spacing w:before="120"/>
      <w:ind w:left="-284" w:right="27"/>
      <w:jc w:val="center"/>
    </w:pPr>
    <w:rPr>
      <w:rFonts w:ascii="Bookman Old Style" w:eastAsia="Calibri" w:hAnsi="Bookman Old Style"/>
      <w:sz w:val="24"/>
    </w:rPr>
  </w:style>
  <w:style w:type="character" w:customStyle="1" w:styleId="Stil3Char">
    <w:name w:val="Stil3 Char"/>
    <w:link w:val="Stil3"/>
    <w:uiPriority w:val="99"/>
    <w:locked/>
    <w:rsid w:val="00936C00"/>
    <w:rPr>
      <w:rFonts w:ascii="Bookman Old Style" w:hAnsi="Bookman Old Style"/>
      <w:sz w:val="24"/>
      <w:lang w:eastAsia="tr-TR"/>
    </w:rPr>
  </w:style>
  <w:style w:type="paragraph" w:customStyle="1" w:styleId="Stil4">
    <w:name w:val="Stil4"/>
    <w:basedOn w:val="Altbilgi"/>
    <w:link w:val="Stil4Char"/>
    <w:uiPriority w:val="99"/>
    <w:rsid w:val="00936C00"/>
    <w:pPr>
      <w:jc w:val="center"/>
    </w:pPr>
    <w:rPr>
      <w:rFonts w:ascii="Bookman Old Style" w:hAnsi="Bookman Old Style"/>
    </w:rPr>
  </w:style>
  <w:style w:type="character" w:customStyle="1" w:styleId="Stil4Char">
    <w:name w:val="Stil4 Char"/>
    <w:link w:val="Stil4"/>
    <w:uiPriority w:val="99"/>
    <w:locked/>
    <w:rsid w:val="00936C00"/>
    <w:rPr>
      <w:rFonts w:ascii="Bookman Old Style" w:hAnsi="Bookman Old Style"/>
      <w:sz w:val="20"/>
      <w:lang w:eastAsia="tr-TR"/>
    </w:rPr>
  </w:style>
  <w:style w:type="paragraph" w:customStyle="1" w:styleId="Stil5">
    <w:name w:val="Stil5"/>
    <w:basedOn w:val="fgnjg"/>
    <w:link w:val="Stil5Char"/>
    <w:uiPriority w:val="99"/>
    <w:rsid w:val="00936C00"/>
  </w:style>
  <w:style w:type="character" w:customStyle="1" w:styleId="Stil5Char">
    <w:name w:val="Stil5 Char"/>
    <w:link w:val="Stil5"/>
    <w:uiPriority w:val="99"/>
    <w:locked/>
    <w:rsid w:val="00936C00"/>
    <w:rPr>
      <w:rFonts w:ascii="Bookman Old Style" w:hAnsi="Bookman Old Style"/>
      <w:noProof/>
      <w:color w:val="FFFFFF"/>
      <w:sz w:val="20"/>
      <w:lang w:eastAsia="tr-TR"/>
    </w:rPr>
  </w:style>
  <w:style w:type="paragraph" w:customStyle="1" w:styleId="Stil6">
    <w:name w:val="Stil6"/>
    <w:basedOn w:val="Normal"/>
    <w:link w:val="Stil6Char"/>
    <w:uiPriority w:val="99"/>
    <w:rsid w:val="00936C00"/>
    <w:rPr>
      <w:rFonts w:ascii="Bookman Old Style" w:eastAsia="Calibri" w:hAnsi="Bookman Old Style"/>
      <w:noProof/>
      <w:color w:val="FFFFFF"/>
    </w:rPr>
  </w:style>
  <w:style w:type="character" w:customStyle="1" w:styleId="Stil6Char">
    <w:name w:val="Stil6 Char"/>
    <w:link w:val="Stil6"/>
    <w:uiPriority w:val="99"/>
    <w:locked/>
    <w:rsid w:val="00936C00"/>
    <w:rPr>
      <w:rFonts w:ascii="Bookman Old Style" w:hAnsi="Bookman Old Style"/>
      <w:noProof/>
      <w:color w:val="FFFFFF"/>
      <w:sz w:val="20"/>
      <w:lang w:eastAsia="tr-TR"/>
    </w:rPr>
  </w:style>
  <w:style w:type="paragraph" w:customStyle="1" w:styleId="Stil7">
    <w:name w:val="Stil7"/>
    <w:basedOn w:val="Stil5"/>
    <w:link w:val="Stil7Char"/>
    <w:uiPriority w:val="99"/>
    <w:rsid w:val="00F1689F"/>
  </w:style>
  <w:style w:type="character" w:customStyle="1" w:styleId="Stil7Char">
    <w:name w:val="Stil7 Char"/>
    <w:link w:val="Stil7"/>
    <w:uiPriority w:val="99"/>
    <w:locked/>
    <w:rsid w:val="00F1689F"/>
    <w:rPr>
      <w:rFonts w:ascii="Bookman Old Style" w:hAnsi="Bookman Old Style"/>
      <w:noProof/>
      <w:color w:val="FFFFFF"/>
      <w:sz w:val="20"/>
      <w:lang w:eastAsia="tr-TR"/>
    </w:rPr>
  </w:style>
  <w:style w:type="character" w:styleId="Kpr">
    <w:name w:val="Hyperlink"/>
    <w:uiPriority w:val="99"/>
    <w:rsid w:val="007F01AA"/>
    <w:rPr>
      <w:rFonts w:cs="Times New Roman"/>
      <w:color w:val="0563C1"/>
      <w:u w:val="single"/>
    </w:rPr>
  </w:style>
  <w:style w:type="character" w:customStyle="1" w:styleId="DipnotMetniChar1">
    <w:name w:val="Dipnot Metni Char1"/>
    <w:aliases w:val="Dipnot Metni Char Char"/>
    <w:uiPriority w:val="99"/>
    <w:rsid w:val="007F0EEA"/>
    <w:rPr>
      <w:rFonts w:ascii="Times" w:hAnsi="Times"/>
      <w:sz w:val="24"/>
      <w:lang w:val="en-US" w:eastAsia="en-US"/>
    </w:rPr>
  </w:style>
  <w:style w:type="character" w:styleId="SayfaNumaras">
    <w:name w:val="page number"/>
    <w:rsid w:val="007F0EEA"/>
    <w:rPr>
      <w:rFonts w:cs="Times New Roman"/>
    </w:rPr>
  </w:style>
  <w:style w:type="paragraph" w:styleId="GvdeMetni3">
    <w:name w:val="Body Text 3"/>
    <w:basedOn w:val="Normal"/>
    <w:link w:val="GvdeMetni3Char"/>
    <w:uiPriority w:val="99"/>
    <w:rsid w:val="007F0EEA"/>
    <w:pPr>
      <w:jc w:val="center"/>
    </w:pPr>
    <w:rPr>
      <w:rFonts w:ascii="HelveticaTürk" w:eastAsia="Calibri" w:hAnsi="HelveticaTürk"/>
      <w:b/>
      <w:lang w:val="en-US"/>
    </w:rPr>
  </w:style>
  <w:style w:type="character" w:customStyle="1" w:styleId="GvdeMetni3Char">
    <w:name w:val="Gövde Metni 3 Char"/>
    <w:link w:val="GvdeMetni3"/>
    <w:uiPriority w:val="99"/>
    <w:locked/>
    <w:rsid w:val="007F0EEA"/>
    <w:rPr>
      <w:rFonts w:ascii="HelveticaTürk" w:hAnsi="HelveticaTürk" w:cs="Times New Roman"/>
      <w:b/>
      <w:sz w:val="20"/>
      <w:lang w:val="en-US"/>
    </w:rPr>
  </w:style>
  <w:style w:type="paragraph" w:customStyle="1" w:styleId="Baslk11">
    <w:name w:val="Baslık11"/>
    <w:next w:val="Normal"/>
    <w:uiPriority w:val="99"/>
    <w:rsid w:val="007F0EEA"/>
    <w:pPr>
      <w:spacing w:before="320" w:after="120"/>
      <w:ind w:left="567"/>
    </w:pPr>
    <w:rPr>
      <w:rFonts w:ascii="Times New Roman" w:eastAsia="Times New Roman" w:hAnsi="Times New Roman"/>
      <w:b/>
      <w:sz w:val="22"/>
      <w:szCs w:val="22"/>
      <w:lang w:eastAsia="en-US"/>
    </w:rPr>
  </w:style>
  <w:style w:type="paragraph" w:customStyle="1" w:styleId="Baslk22">
    <w:name w:val="Baslık22"/>
    <w:next w:val="Normal"/>
    <w:uiPriority w:val="99"/>
    <w:rsid w:val="007F0EEA"/>
    <w:pPr>
      <w:spacing w:before="240" w:after="120"/>
      <w:ind w:left="1134" w:hanging="567"/>
      <w:jc w:val="both"/>
    </w:pPr>
    <w:rPr>
      <w:rFonts w:ascii="Times New Roman" w:eastAsia="Times New Roman" w:hAnsi="Times New Roman" w:cs="Arial"/>
      <w:b/>
      <w:bCs/>
      <w:iCs/>
      <w:sz w:val="22"/>
      <w:szCs w:val="22"/>
      <w:lang w:eastAsia="en-US"/>
    </w:rPr>
  </w:style>
  <w:style w:type="paragraph" w:customStyle="1" w:styleId="GirisYazs">
    <w:name w:val="GirisYazısı"/>
    <w:basedOn w:val="Baslk11"/>
    <w:uiPriority w:val="99"/>
    <w:rsid w:val="007F0EEA"/>
    <w:pPr>
      <w:spacing w:before="120"/>
      <w:ind w:left="0" w:firstLine="567"/>
    </w:pPr>
  </w:style>
  <w:style w:type="paragraph" w:customStyle="1" w:styleId="Kaynakca">
    <w:name w:val="Kaynakca"/>
    <w:basedOn w:val="Normal"/>
    <w:uiPriority w:val="99"/>
    <w:rsid w:val="007F0EEA"/>
    <w:pPr>
      <w:spacing w:before="60" w:after="60"/>
      <w:ind w:left="284" w:hanging="284"/>
      <w:jc w:val="both"/>
    </w:pPr>
    <w:rPr>
      <w:bCs/>
      <w:sz w:val="18"/>
      <w:szCs w:val="18"/>
      <w:lang w:eastAsia="en-US"/>
    </w:rPr>
  </w:style>
  <w:style w:type="paragraph" w:customStyle="1" w:styleId="NParag">
    <w:name w:val="NParag"/>
    <w:basedOn w:val="Normal"/>
    <w:uiPriority w:val="99"/>
    <w:rsid w:val="007F0EEA"/>
    <w:pPr>
      <w:tabs>
        <w:tab w:val="left" w:pos="9072"/>
      </w:tabs>
      <w:spacing w:before="60" w:after="60"/>
      <w:ind w:firstLine="567"/>
      <w:jc w:val="both"/>
    </w:pPr>
    <w:rPr>
      <w:sz w:val="22"/>
      <w:szCs w:val="22"/>
      <w:lang w:eastAsia="en-US"/>
    </w:rPr>
  </w:style>
  <w:style w:type="character" w:styleId="Vurgu">
    <w:name w:val="Emphasis"/>
    <w:uiPriority w:val="20"/>
    <w:qFormat/>
    <w:rsid w:val="007F0EEA"/>
    <w:rPr>
      <w:rFonts w:cs="Times New Roman"/>
      <w:i/>
    </w:rPr>
  </w:style>
  <w:style w:type="paragraph" w:styleId="DzMetin">
    <w:name w:val="Plain Text"/>
    <w:basedOn w:val="Normal"/>
    <w:link w:val="DzMetinChar"/>
    <w:uiPriority w:val="99"/>
    <w:rsid w:val="007F0EEA"/>
    <w:pPr>
      <w:spacing w:before="100" w:beforeAutospacing="1" w:after="100" w:afterAutospacing="1"/>
    </w:pPr>
    <w:rPr>
      <w:rFonts w:eastAsia="Calibri"/>
      <w:color w:val="000000"/>
      <w:sz w:val="24"/>
    </w:rPr>
  </w:style>
  <w:style w:type="character" w:customStyle="1" w:styleId="DzMetinChar">
    <w:name w:val="Düz Metin Char"/>
    <w:link w:val="DzMetin"/>
    <w:uiPriority w:val="99"/>
    <w:locked/>
    <w:rsid w:val="007F0EEA"/>
    <w:rPr>
      <w:rFonts w:ascii="Times New Roman" w:hAnsi="Times New Roman" w:cs="Times New Roman"/>
      <w:color w:val="000000"/>
      <w:sz w:val="24"/>
      <w:lang w:eastAsia="tr-TR"/>
    </w:rPr>
  </w:style>
  <w:style w:type="paragraph" w:customStyle="1" w:styleId="ThesisTitlePage">
    <w:name w:val="Thesis Title Page"/>
    <w:basedOn w:val="Normal"/>
    <w:uiPriority w:val="99"/>
    <w:rsid w:val="007F0EEA"/>
    <w:pPr>
      <w:tabs>
        <w:tab w:val="left" w:pos="720"/>
      </w:tabs>
      <w:suppressAutoHyphens/>
      <w:jc w:val="center"/>
    </w:pPr>
    <w:rPr>
      <w:sz w:val="24"/>
      <w:szCs w:val="24"/>
      <w:lang w:val="en-US" w:eastAsia="en-US"/>
    </w:rPr>
  </w:style>
  <w:style w:type="paragraph" w:styleId="GvdeMetniGirintisi">
    <w:name w:val="Body Text Indent"/>
    <w:basedOn w:val="Normal"/>
    <w:link w:val="GvdeMetniGirintisiChar"/>
    <w:rsid w:val="007F0EEA"/>
    <w:pPr>
      <w:spacing w:after="120"/>
      <w:ind w:left="283"/>
    </w:pPr>
    <w:rPr>
      <w:rFonts w:eastAsia="Calibri"/>
      <w:sz w:val="24"/>
    </w:rPr>
  </w:style>
  <w:style w:type="character" w:customStyle="1" w:styleId="GvdeMetniGirintisiChar">
    <w:name w:val="Gövde Metni Girintisi Char"/>
    <w:link w:val="GvdeMetniGirintisi"/>
    <w:uiPriority w:val="99"/>
    <w:locked/>
    <w:rsid w:val="007F0EEA"/>
    <w:rPr>
      <w:rFonts w:ascii="Times New Roman" w:hAnsi="Times New Roman" w:cs="Times New Roman"/>
      <w:sz w:val="24"/>
      <w:lang w:eastAsia="tr-TR"/>
    </w:rPr>
  </w:style>
  <w:style w:type="paragraph" w:styleId="NormalWeb">
    <w:name w:val="Normal (Web)"/>
    <w:basedOn w:val="Normal"/>
    <w:uiPriority w:val="99"/>
    <w:rsid w:val="007F0EEA"/>
    <w:pPr>
      <w:spacing w:before="100" w:after="100"/>
    </w:pPr>
    <w:rPr>
      <w:sz w:val="24"/>
    </w:rPr>
  </w:style>
  <w:style w:type="character" w:styleId="HafifVurgulama">
    <w:name w:val="Subtle Emphasis"/>
    <w:uiPriority w:val="19"/>
    <w:qFormat/>
    <w:rsid w:val="007F0EEA"/>
    <w:rPr>
      <w:rFonts w:cs="Times New Roman"/>
      <w:i/>
      <w:color w:val="808080"/>
    </w:rPr>
  </w:style>
  <w:style w:type="character" w:styleId="Gl">
    <w:name w:val="Strong"/>
    <w:uiPriority w:val="22"/>
    <w:qFormat/>
    <w:rsid w:val="007F0EEA"/>
    <w:rPr>
      <w:rFonts w:cs="Times New Roman"/>
      <w:b/>
    </w:rPr>
  </w:style>
  <w:style w:type="paragraph" w:styleId="ListeMaddemi">
    <w:name w:val="List Bullet"/>
    <w:basedOn w:val="Normal"/>
    <w:uiPriority w:val="99"/>
    <w:rsid w:val="007F0EEA"/>
    <w:pPr>
      <w:numPr>
        <w:numId w:val="1"/>
      </w:numPr>
      <w:contextualSpacing/>
    </w:pPr>
    <w:rPr>
      <w:sz w:val="24"/>
      <w:szCs w:val="24"/>
    </w:rPr>
  </w:style>
  <w:style w:type="paragraph" w:styleId="GvdeMetni">
    <w:name w:val="Body Text"/>
    <w:basedOn w:val="Normal"/>
    <w:link w:val="GvdeMetniChar"/>
    <w:uiPriority w:val="1"/>
    <w:qFormat/>
    <w:rsid w:val="007F0EEA"/>
    <w:pPr>
      <w:spacing w:after="120"/>
    </w:pPr>
    <w:rPr>
      <w:rFonts w:eastAsia="Calibri"/>
      <w:sz w:val="24"/>
    </w:rPr>
  </w:style>
  <w:style w:type="character" w:customStyle="1" w:styleId="GvdeMetniChar">
    <w:name w:val="Gövde Metni Char"/>
    <w:link w:val="GvdeMetni"/>
    <w:uiPriority w:val="1"/>
    <w:locked/>
    <w:rsid w:val="007F0EEA"/>
    <w:rPr>
      <w:rFonts w:ascii="Times New Roman" w:hAnsi="Times New Roman" w:cs="Times New Roman"/>
      <w:sz w:val="24"/>
      <w:lang w:eastAsia="tr-TR"/>
    </w:rPr>
  </w:style>
  <w:style w:type="character" w:customStyle="1" w:styleId="apple-style-span">
    <w:name w:val="apple-style-span"/>
    <w:uiPriority w:val="99"/>
    <w:rsid w:val="007F0EEA"/>
  </w:style>
  <w:style w:type="character" w:customStyle="1" w:styleId="A0">
    <w:name w:val="A0"/>
    <w:uiPriority w:val="99"/>
    <w:rsid w:val="007F0EEA"/>
    <w:rPr>
      <w:b/>
      <w:i/>
      <w:color w:val="000000"/>
      <w:sz w:val="16"/>
    </w:rPr>
  </w:style>
  <w:style w:type="character" w:customStyle="1" w:styleId="tw4winMark">
    <w:name w:val="tw4winMark"/>
    <w:uiPriority w:val="99"/>
    <w:rsid w:val="007F0EEA"/>
    <w:rPr>
      <w:rFonts w:ascii="Courier New" w:hAnsi="Courier New"/>
      <w:vanish/>
      <w:color w:val="800080"/>
      <w:sz w:val="24"/>
      <w:vertAlign w:val="subscript"/>
    </w:rPr>
  </w:style>
  <w:style w:type="paragraph" w:styleId="ListeParagraf">
    <w:name w:val="List Paragraph"/>
    <w:basedOn w:val="Normal"/>
    <w:uiPriority w:val="34"/>
    <w:qFormat/>
    <w:rsid w:val="007F0EEA"/>
    <w:pPr>
      <w:ind w:left="720"/>
      <w:contextualSpacing/>
    </w:pPr>
    <w:rPr>
      <w:rFonts w:ascii="Times" w:hAnsi="Times"/>
      <w:sz w:val="24"/>
      <w:lang w:val="en-US" w:eastAsia="en-US"/>
    </w:rPr>
  </w:style>
  <w:style w:type="paragraph" w:customStyle="1" w:styleId="01-Yazar-Author">
    <w:name w:val="01-Yazar-Author"/>
    <w:basedOn w:val="Normal"/>
    <w:uiPriority w:val="99"/>
    <w:rsid w:val="00847F19"/>
    <w:pPr>
      <w:jc w:val="center"/>
    </w:pPr>
    <w:rPr>
      <w:lang w:eastAsia="en-US"/>
    </w:rPr>
  </w:style>
  <w:style w:type="paragraph" w:customStyle="1" w:styleId="Style4">
    <w:name w:val="Style4"/>
    <w:basedOn w:val="Normal"/>
    <w:uiPriority w:val="99"/>
    <w:rsid w:val="007A4DC4"/>
    <w:pPr>
      <w:widowControl w:val="0"/>
      <w:autoSpaceDE w:val="0"/>
      <w:autoSpaceDN w:val="0"/>
      <w:adjustRightInd w:val="0"/>
      <w:spacing w:line="240" w:lineRule="exact"/>
      <w:jc w:val="both"/>
    </w:pPr>
    <w:rPr>
      <w:sz w:val="24"/>
      <w:szCs w:val="24"/>
    </w:rPr>
  </w:style>
  <w:style w:type="character" w:customStyle="1" w:styleId="FontStyle32">
    <w:name w:val="Font Style32"/>
    <w:uiPriority w:val="99"/>
    <w:rsid w:val="007A4DC4"/>
    <w:rPr>
      <w:rFonts w:ascii="Times New Roman" w:hAnsi="Times New Roman"/>
      <w:sz w:val="20"/>
    </w:rPr>
  </w:style>
  <w:style w:type="paragraph" w:customStyle="1" w:styleId="Pa4">
    <w:name w:val="Pa4"/>
    <w:basedOn w:val="Normal"/>
    <w:next w:val="Normal"/>
    <w:uiPriority w:val="99"/>
    <w:rsid w:val="007A4DC4"/>
    <w:pPr>
      <w:autoSpaceDE w:val="0"/>
      <w:autoSpaceDN w:val="0"/>
      <w:adjustRightInd w:val="0"/>
      <w:spacing w:line="241" w:lineRule="atLeast"/>
    </w:pPr>
    <w:rPr>
      <w:rFonts w:ascii="Minion Pro" w:eastAsia="Calibri" w:hAnsi="Minion Pro"/>
      <w:sz w:val="24"/>
      <w:szCs w:val="24"/>
      <w:lang w:eastAsia="en-US"/>
    </w:rPr>
  </w:style>
  <w:style w:type="character" w:customStyle="1" w:styleId="A3">
    <w:name w:val="A3"/>
    <w:uiPriority w:val="99"/>
    <w:rsid w:val="007A4DC4"/>
    <w:rPr>
      <w:color w:val="000000"/>
      <w:sz w:val="14"/>
    </w:rPr>
  </w:style>
  <w:style w:type="character" w:styleId="AklamaBavurusu">
    <w:name w:val="annotation reference"/>
    <w:uiPriority w:val="99"/>
    <w:semiHidden/>
    <w:rsid w:val="00921F0D"/>
    <w:rPr>
      <w:rFonts w:cs="Times New Roman"/>
      <w:sz w:val="16"/>
    </w:rPr>
  </w:style>
  <w:style w:type="paragraph" w:styleId="AklamaMetni">
    <w:name w:val="annotation text"/>
    <w:basedOn w:val="Normal"/>
    <w:link w:val="AklamaMetniChar"/>
    <w:uiPriority w:val="99"/>
    <w:rsid w:val="00921F0D"/>
    <w:rPr>
      <w:rFonts w:eastAsia="Calibri"/>
    </w:rPr>
  </w:style>
  <w:style w:type="character" w:customStyle="1" w:styleId="AklamaMetniChar">
    <w:name w:val="Açıklama Metni Char"/>
    <w:link w:val="AklamaMetni"/>
    <w:uiPriority w:val="99"/>
    <w:locked/>
    <w:rsid w:val="00921F0D"/>
    <w:rPr>
      <w:rFonts w:ascii="Times New Roman" w:hAnsi="Times New Roman" w:cs="Times New Roman"/>
    </w:rPr>
  </w:style>
  <w:style w:type="character" w:customStyle="1" w:styleId="apple-converted-space">
    <w:name w:val="apple-converted-space"/>
    <w:rsid w:val="004B6D48"/>
  </w:style>
  <w:style w:type="paragraph" w:customStyle="1" w:styleId="Paragraph">
    <w:name w:val="Paragraph"/>
    <w:basedOn w:val="Normal"/>
    <w:next w:val="Newparagraph"/>
    <w:uiPriority w:val="99"/>
    <w:rsid w:val="00CC1099"/>
    <w:pPr>
      <w:widowControl w:val="0"/>
      <w:spacing w:before="240" w:line="480" w:lineRule="auto"/>
    </w:pPr>
    <w:rPr>
      <w:sz w:val="24"/>
      <w:szCs w:val="24"/>
      <w:lang w:val="en-GB" w:eastAsia="en-GB"/>
    </w:rPr>
  </w:style>
  <w:style w:type="paragraph" w:customStyle="1" w:styleId="Newparagraph">
    <w:name w:val="New paragraph"/>
    <w:basedOn w:val="Normal"/>
    <w:uiPriority w:val="99"/>
    <w:rsid w:val="00CC1099"/>
    <w:pPr>
      <w:spacing w:line="480" w:lineRule="auto"/>
      <w:ind w:firstLine="720"/>
    </w:pPr>
    <w:rPr>
      <w:sz w:val="24"/>
      <w:szCs w:val="24"/>
      <w:lang w:val="en-GB" w:eastAsia="en-GB"/>
    </w:rPr>
  </w:style>
  <w:style w:type="paragraph" w:customStyle="1" w:styleId="Numberedlist">
    <w:name w:val="Numbered list"/>
    <w:basedOn w:val="Paragraph"/>
    <w:next w:val="Paragraph"/>
    <w:uiPriority w:val="99"/>
    <w:rsid w:val="00CC1099"/>
    <w:pPr>
      <w:widowControl/>
      <w:spacing w:after="240"/>
      <w:ind w:left="720" w:hanging="153"/>
      <w:contextualSpacing/>
    </w:pPr>
  </w:style>
  <w:style w:type="table" w:customStyle="1" w:styleId="AkGlgeleme1">
    <w:name w:val="Açık Gölgeleme1"/>
    <w:uiPriority w:val="99"/>
    <w:rsid w:val="00CC1099"/>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rsid w:val="00CC1099"/>
    <w:pPr>
      <w:spacing w:after="200"/>
    </w:pPr>
    <w:rPr>
      <w:rFonts w:ascii="Calibri" w:hAnsi="Calibri"/>
      <w:b/>
      <w:bCs/>
      <w:lang w:val="en-GB" w:eastAsia="en-US"/>
    </w:rPr>
  </w:style>
  <w:style w:type="character" w:customStyle="1" w:styleId="AklamaKonusuChar">
    <w:name w:val="Açıklama Konusu Char"/>
    <w:link w:val="AklamaKonusu"/>
    <w:uiPriority w:val="99"/>
    <w:semiHidden/>
    <w:locked/>
    <w:rsid w:val="00CC1099"/>
    <w:rPr>
      <w:rFonts w:ascii="Calibri" w:hAnsi="Calibri" w:cs="Times New Roman"/>
      <w:b/>
      <w:lang w:val="en-GB" w:eastAsia="en-US"/>
    </w:rPr>
  </w:style>
  <w:style w:type="character" w:customStyle="1" w:styleId="FontStyle89">
    <w:name w:val="Font Style89"/>
    <w:uiPriority w:val="99"/>
    <w:rsid w:val="007A3446"/>
    <w:rPr>
      <w:rFonts w:ascii="Times New Roman" w:hAnsi="Times New Roman"/>
      <w:sz w:val="22"/>
    </w:rPr>
  </w:style>
  <w:style w:type="paragraph" w:customStyle="1" w:styleId="Style36">
    <w:name w:val="Style36"/>
    <w:basedOn w:val="Normal"/>
    <w:uiPriority w:val="99"/>
    <w:rsid w:val="007A3446"/>
    <w:pPr>
      <w:widowControl w:val="0"/>
      <w:autoSpaceDE w:val="0"/>
      <w:autoSpaceDN w:val="0"/>
      <w:adjustRightInd w:val="0"/>
      <w:spacing w:line="425" w:lineRule="exact"/>
      <w:ind w:firstLine="677"/>
    </w:pPr>
    <w:rPr>
      <w:sz w:val="24"/>
      <w:szCs w:val="24"/>
      <w:lang w:val="it-IT" w:eastAsia="it-IT"/>
    </w:rPr>
  </w:style>
  <w:style w:type="paragraph" w:customStyle="1" w:styleId="Style48">
    <w:name w:val="Style48"/>
    <w:basedOn w:val="Normal"/>
    <w:uiPriority w:val="99"/>
    <w:rsid w:val="007A3446"/>
    <w:pPr>
      <w:widowControl w:val="0"/>
      <w:autoSpaceDE w:val="0"/>
      <w:autoSpaceDN w:val="0"/>
      <w:adjustRightInd w:val="0"/>
      <w:spacing w:line="413" w:lineRule="exact"/>
      <w:ind w:firstLine="706"/>
      <w:jc w:val="both"/>
    </w:pPr>
    <w:rPr>
      <w:sz w:val="24"/>
      <w:szCs w:val="24"/>
      <w:lang w:val="it-IT" w:eastAsia="it-IT"/>
    </w:rPr>
  </w:style>
  <w:style w:type="character" w:customStyle="1" w:styleId="FontStyle126">
    <w:name w:val="Font Style126"/>
    <w:uiPriority w:val="99"/>
    <w:rsid w:val="007A3446"/>
    <w:rPr>
      <w:rFonts w:ascii="Times New Roman" w:hAnsi="Times New Roman"/>
      <w:sz w:val="22"/>
    </w:rPr>
  </w:style>
  <w:style w:type="character" w:customStyle="1" w:styleId="A6">
    <w:name w:val="A6"/>
    <w:uiPriority w:val="99"/>
    <w:rsid w:val="00103CE8"/>
    <w:rPr>
      <w:color w:val="000000"/>
      <w:sz w:val="16"/>
    </w:rPr>
  </w:style>
  <w:style w:type="paragraph" w:customStyle="1" w:styleId="Pa0">
    <w:name w:val="Pa0"/>
    <w:basedOn w:val="Default"/>
    <w:next w:val="Default"/>
    <w:uiPriority w:val="99"/>
    <w:rsid w:val="00103CE8"/>
    <w:pPr>
      <w:autoSpaceDE w:val="0"/>
      <w:autoSpaceDN w:val="0"/>
      <w:adjustRightInd w:val="0"/>
      <w:snapToGrid/>
      <w:spacing w:line="221" w:lineRule="atLeast"/>
    </w:pPr>
    <w:rPr>
      <w:rFonts w:ascii="Gill Sans MT" w:eastAsia="Calibri" w:hAnsi="Gill Sans MT"/>
      <w:color w:val="auto"/>
      <w:szCs w:val="24"/>
      <w:lang w:eastAsia="en-US"/>
    </w:rPr>
  </w:style>
  <w:style w:type="paragraph" w:styleId="AltKonuBal">
    <w:name w:val="Subtitle"/>
    <w:basedOn w:val="Normal"/>
    <w:next w:val="Normal"/>
    <w:link w:val="AltKonuBalChar"/>
    <w:uiPriority w:val="99"/>
    <w:qFormat/>
    <w:rsid w:val="004934D2"/>
    <w:pPr>
      <w:spacing w:after="60"/>
      <w:jc w:val="center"/>
      <w:outlineLvl w:val="1"/>
    </w:pPr>
    <w:rPr>
      <w:rFonts w:ascii="Cambria" w:eastAsia="Calibri" w:hAnsi="Cambria"/>
      <w:sz w:val="24"/>
      <w:lang w:val="en-US" w:eastAsia="en-US"/>
    </w:rPr>
  </w:style>
  <w:style w:type="character" w:customStyle="1" w:styleId="AltKonuBalChar">
    <w:name w:val="Alt Konu Başlığı Char"/>
    <w:link w:val="AltKonuBal"/>
    <w:uiPriority w:val="99"/>
    <w:locked/>
    <w:rsid w:val="004934D2"/>
    <w:rPr>
      <w:rFonts w:ascii="Cambria" w:hAnsi="Cambria" w:cs="Times New Roman"/>
      <w:sz w:val="24"/>
      <w:lang w:val="en-US" w:eastAsia="en-US"/>
    </w:rPr>
  </w:style>
  <w:style w:type="table" w:customStyle="1" w:styleId="TabloKlavuzu1">
    <w:name w:val="Tablo Kılavuzu1"/>
    <w:basedOn w:val="NormalTablo"/>
    <w:next w:val="TabloKlavuzu"/>
    <w:uiPriority w:val="59"/>
    <w:rsid w:val="0029755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29755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ynaka">
    <w:name w:val="Bibliography"/>
    <w:basedOn w:val="Normal"/>
    <w:next w:val="Normal"/>
    <w:uiPriority w:val="37"/>
    <w:unhideWhenUsed/>
    <w:rsid w:val="00E721B0"/>
    <w:pPr>
      <w:spacing w:after="160" w:line="259" w:lineRule="auto"/>
    </w:pPr>
    <w:rPr>
      <w:rFonts w:asciiTheme="minorHAnsi" w:eastAsiaTheme="minorHAnsi" w:hAnsiTheme="minorHAnsi" w:cstheme="minorBidi"/>
      <w:sz w:val="22"/>
      <w:szCs w:val="22"/>
      <w:lang w:eastAsia="en-US"/>
    </w:rPr>
  </w:style>
  <w:style w:type="table" w:customStyle="1" w:styleId="TabloKlavuzu3">
    <w:name w:val="Tablo Kılavuzu3"/>
    <w:basedOn w:val="NormalTablo"/>
    <w:next w:val="TabloKlavuzu"/>
    <w:uiPriority w:val="59"/>
    <w:rsid w:val="00AA4D5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e11">
    <w:name w:val="Orta Liste 11"/>
    <w:basedOn w:val="NormalTablo"/>
    <w:next w:val="OrtaListe1"/>
    <w:uiPriority w:val="65"/>
    <w:rsid w:val="00AA4D55"/>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1">
    <w:name w:val="Medium List 1"/>
    <w:basedOn w:val="NormalTablo"/>
    <w:uiPriority w:val="65"/>
    <w:rsid w:val="00AA4D5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ListeYok1">
    <w:name w:val="Liste Yok1"/>
    <w:next w:val="ListeYok"/>
    <w:uiPriority w:val="99"/>
    <w:semiHidden/>
    <w:unhideWhenUsed/>
    <w:rsid w:val="00672592"/>
  </w:style>
  <w:style w:type="table" w:customStyle="1" w:styleId="TabloKlavuzu4">
    <w:name w:val="Tablo Kılavuzu4"/>
    <w:basedOn w:val="NormalTablo"/>
    <w:next w:val="TabloKlavuzu"/>
    <w:uiPriority w:val="59"/>
    <w:rsid w:val="00672592"/>
    <w:pPr>
      <w:ind w:firstLine="709"/>
      <w:jc w:val="both"/>
    </w:pPr>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numeration">
    <w:name w:val="– Enumeration"/>
    <w:basedOn w:val="Normal"/>
    <w:rsid w:val="00232078"/>
    <w:pPr>
      <w:numPr>
        <w:numId w:val="2"/>
      </w:numPr>
      <w:spacing w:line="240" w:lineRule="exact"/>
      <w:jc w:val="both"/>
    </w:pPr>
    <w:rPr>
      <w:szCs w:val="24"/>
      <w:lang w:val="de-DE" w:eastAsia="de-DE"/>
    </w:rPr>
  </w:style>
  <w:style w:type="table" w:customStyle="1" w:styleId="TabloKlavuzu5">
    <w:name w:val="Tablo Kılavuzu5"/>
    <w:basedOn w:val="NormalTablo"/>
    <w:next w:val="TabloKlavuzu"/>
    <w:uiPriority w:val="59"/>
    <w:rsid w:val="00232078"/>
    <w:rPr>
      <w:rFonts w:ascii="Cambria" w:eastAsia="Arial Unicode MS" w:hAnsi="Cambria"/>
      <w:lang w:val="de-DE"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A04F34"/>
  </w:style>
  <w:style w:type="paragraph" w:customStyle="1" w:styleId="ecxmsonormal">
    <w:name w:val="ecxmsonormal"/>
    <w:basedOn w:val="Normal"/>
    <w:rsid w:val="00A04F34"/>
    <w:pPr>
      <w:spacing w:after="324"/>
    </w:pPr>
    <w:rPr>
      <w:rFonts w:eastAsia="PMingLiU"/>
      <w:sz w:val="24"/>
      <w:szCs w:val="24"/>
    </w:rPr>
  </w:style>
  <w:style w:type="character" w:customStyle="1" w:styleId="ecxapple-style-span">
    <w:name w:val="ecxapple-style-span"/>
    <w:basedOn w:val="VarsaylanParagrafYazTipi"/>
    <w:rsid w:val="00A04F34"/>
  </w:style>
  <w:style w:type="paragraph" w:customStyle="1" w:styleId="ListeParagraf1">
    <w:name w:val="Liste Paragraf1"/>
    <w:basedOn w:val="Normal"/>
    <w:uiPriority w:val="99"/>
    <w:qFormat/>
    <w:rsid w:val="00A04F34"/>
    <w:pPr>
      <w:ind w:left="708"/>
    </w:pPr>
    <w:rPr>
      <w:rFonts w:eastAsia="PMingLiU"/>
      <w:sz w:val="24"/>
      <w:szCs w:val="24"/>
    </w:rPr>
  </w:style>
  <w:style w:type="table" w:customStyle="1" w:styleId="TabloKlavuzu6">
    <w:name w:val="Tablo Kılavuzu6"/>
    <w:basedOn w:val="NormalTablo"/>
    <w:next w:val="TabloKlavuzu"/>
    <w:rsid w:val="00A04F34"/>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descriptionChar">
    <w:name w:val="footnote description Char"/>
    <w:link w:val="footnotedescription"/>
    <w:locked/>
    <w:rsid w:val="00875F34"/>
    <w:rPr>
      <w:rFonts w:ascii="Times New Roman" w:eastAsia="Times New Roman" w:hAnsi="Times New Roman"/>
      <w:color w:val="000000"/>
    </w:rPr>
  </w:style>
  <w:style w:type="paragraph" w:customStyle="1" w:styleId="footnotedescription">
    <w:name w:val="footnote description"/>
    <w:next w:val="Normal"/>
    <w:link w:val="footnotedescriptionChar"/>
    <w:rsid w:val="00875F34"/>
    <w:pPr>
      <w:spacing w:line="249" w:lineRule="auto"/>
    </w:pPr>
    <w:rPr>
      <w:rFonts w:ascii="Times New Roman" w:eastAsia="Times New Roman" w:hAnsi="Times New Roman"/>
      <w:color w:val="000000"/>
    </w:rPr>
  </w:style>
  <w:style w:type="character" w:customStyle="1" w:styleId="footnotemark">
    <w:name w:val="footnote mark"/>
    <w:rsid w:val="00875F34"/>
    <w:rPr>
      <w:rFonts w:ascii="Times New Roman" w:eastAsia="Times New Roman" w:hAnsi="Times New Roman" w:cs="Times New Roman" w:hint="default"/>
      <w:color w:val="000000"/>
      <w:sz w:val="20"/>
      <w:vertAlign w:val="superscript"/>
    </w:rPr>
  </w:style>
  <w:style w:type="table" w:customStyle="1" w:styleId="TabloKlavuzu7">
    <w:name w:val="Tablo Kılavuzu7"/>
    <w:basedOn w:val="NormalTablo"/>
    <w:next w:val="TabloKlavuzu"/>
    <w:uiPriority w:val="39"/>
    <w:rsid w:val="00AC3EA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39"/>
    <w:rsid w:val="002971E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semiHidden/>
    <w:rsid w:val="00DD775D"/>
  </w:style>
  <w:style w:type="table" w:customStyle="1" w:styleId="TabloKlavuzu9">
    <w:name w:val="Tablo Kılavuzu9"/>
    <w:basedOn w:val="NormalTablo"/>
    <w:next w:val="TabloKlavuzu"/>
    <w:rsid w:val="00DD77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unhideWhenUsed/>
    <w:locked/>
    <w:rsid w:val="00DD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DD775D"/>
    <w:rPr>
      <w:rFonts w:ascii="Courier New" w:eastAsia="Times New Roman" w:hAnsi="Courier New" w:cs="Courier New"/>
    </w:rPr>
  </w:style>
  <w:style w:type="paragraph" w:customStyle="1" w:styleId="Dipnot">
    <w:name w:val="Dipnot"/>
    <w:basedOn w:val="DipnotMetni"/>
    <w:qFormat/>
    <w:rsid w:val="004242D1"/>
    <w:pPr>
      <w:jc w:val="both"/>
    </w:pPr>
    <w:rPr>
      <w:sz w:val="16"/>
      <w:lang w:eastAsia="en-US"/>
    </w:rPr>
  </w:style>
  <w:style w:type="numbering" w:customStyle="1" w:styleId="ListeYok4">
    <w:name w:val="Liste Yok4"/>
    <w:next w:val="ListeYok"/>
    <w:uiPriority w:val="99"/>
    <w:semiHidden/>
    <w:unhideWhenUsed/>
    <w:rsid w:val="004C6017"/>
  </w:style>
  <w:style w:type="numbering" w:customStyle="1" w:styleId="ListeYok5">
    <w:name w:val="Liste Yok5"/>
    <w:next w:val="ListeYok"/>
    <w:uiPriority w:val="99"/>
    <w:semiHidden/>
    <w:unhideWhenUsed/>
    <w:rsid w:val="00CD335A"/>
  </w:style>
  <w:style w:type="table" w:customStyle="1" w:styleId="TabloKlavuzu10">
    <w:name w:val="Tablo Kılavuzu10"/>
    <w:basedOn w:val="NormalTablo"/>
    <w:next w:val="TabloKlavuzu"/>
    <w:uiPriority w:val="39"/>
    <w:rsid w:val="00CD335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7F6659"/>
  </w:style>
  <w:style w:type="character" w:customStyle="1" w:styleId="zlenenKpr1">
    <w:name w:val="İzlenen Köprü1"/>
    <w:basedOn w:val="VarsaylanParagrafYazTipi"/>
    <w:uiPriority w:val="99"/>
    <w:semiHidden/>
    <w:unhideWhenUsed/>
    <w:rsid w:val="007F6659"/>
    <w:rPr>
      <w:color w:val="800080"/>
      <w:u w:val="single"/>
    </w:rPr>
  </w:style>
  <w:style w:type="table" w:customStyle="1" w:styleId="TabloKlavuzu11">
    <w:name w:val="Tablo Kılavuzu11"/>
    <w:basedOn w:val="NormalTablo"/>
    <w:next w:val="TabloKlavuzu"/>
    <w:uiPriority w:val="59"/>
    <w:rsid w:val="007F6659"/>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locked/>
    <w:rsid w:val="007F6659"/>
    <w:rPr>
      <w:color w:val="800080" w:themeColor="followedHyperlink"/>
      <w:u w:val="single"/>
    </w:rPr>
  </w:style>
  <w:style w:type="numbering" w:customStyle="1" w:styleId="ListeYok7">
    <w:name w:val="Liste Yok7"/>
    <w:next w:val="ListeYok"/>
    <w:uiPriority w:val="99"/>
    <w:semiHidden/>
    <w:unhideWhenUsed/>
    <w:rsid w:val="004B19D7"/>
  </w:style>
  <w:style w:type="numbering" w:customStyle="1" w:styleId="ListeYok8">
    <w:name w:val="Liste Yok8"/>
    <w:next w:val="ListeYok"/>
    <w:uiPriority w:val="99"/>
    <w:semiHidden/>
    <w:unhideWhenUsed/>
    <w:rsid w:val="001A7777"/>
  </w:style>
  <w:style w:type="paragraph" w:customStyle="1" w:styleId="style1">
    <w:name w:val="style1"/>
    <w:basedOn w:val="Normal"/>
    <w:rsid w:val="001A7777"/>
    <w:pPr>
      <w:spacing w:before="100" w:beforeAutospacing="1" w:after="100" w:afterAutospacing="1"/>
    </w:pPr>
    <w:rPr>
      <w:sz w:val="24"/>
      <w:szCs w:val="24"/>
    </w:rPr>
  </w:style>
  <w:style w:type="paragraph" w:customStyle="1" w:styleId="style11">
    <w:name w:val="style11"/>
    <w:basedOn w:val="Normal"/>
    <w:rsid w:val="001A7777"/>
    <w:pPr>
      <w:spacing w:before="100" w:beforeAutospacing="1" w:after="100" w:afterAutospacing="1"/>
    </w:pPr>
    <w:rPr>
      <w:sz w:val="24"/>
      <w:szCs w:val="24"/>
    </w:rPr>
  </w:style>
  <w:style w:type="paragraph" w:styleId="AralkYok">
    <w:name w:val="No Spacing"/>
    <w:link w:val="AralkYokChar"/>
    <w:uiPriority w:val="1"/>
    <w:qFormat/>
    <w:rsid w:val="001A7777"/>
    <w:rPr>
      <w:rFonts w:eastAsia="Times New Roman" w:cs="Arial"/>
      <w:sz w:val="22"/>
      <w:szCs w:val="22"/>
    </w:rPr>
  </w:style>
  <w:style w:type="table" w:customStyle="1" w:styleId="TabloKlavuzu12">
    <w:name w:val="Tablo Kılavuzu12"/>
    <w:basedOn w:val="NormalTablo"/>
    <w:next w:val="TabloKlavuzu"/>
    <w:uiPriority w:val="59"/>
    <w:rsid w:val="001A7777"/>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
    <w:name w:val="Liste Yok9"/>
    <w:next w:val="ListeYok"/>
    <w:uiPriority w:val="99"/>
    <w:semiHidden/>
    <w:unhideWhenUsed/>
    <w:rsid w:val="005F76DC"/>
  </w:style>
  <w:style w:type="table" w:customStyle="1" w:styleId="TabloKlavuzu13">
    <w:name w:val="Tablo Kılavuzu13"/>
    <w:basedOn w:val="NormalTablo"/>
    <w:next w:val="TabloKlavuzu"/>
    <w:uiPriority w:val="59"/>
    <w:rsid w:val="005F76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8F42FF"/>
  </w:style>
  <w:style w:type="paragraph" w:customStyle="1" w:styleId="2">
    <w:name w:val=".. 2"/>
    <w:basedOn w:val="Default"/>
    <w:next w:val="Default"/>
    <w:uiPriority w:val="99"/>
    <w:rsid w:val="008F42FF"/>
    <w:pPr>
      <w:autoSpaceDE w:val="0"/>
      <w:autoSpaceDN w:val="0"/>
      <w:adjustRightInd w:val="0"/>
      <w:snapToGrid/>
    </w:pPr>
    <w:rPr>
      <w:rFonts w:ascii="Times New Roman" w:eastAsia="Calibri" w:hAnsi="Times New Roman"/>
      <w:color w:val="auto"/>
      <w:szCs w:val="24"/>
      <w:lang w:val="en-US" w:eastAsia="en-US"/>
    </w:rPr>
  </w:style>
  <w:style w:type="numbering" w:customStyle="1" w:styleId="ListeYok11">
    <w:name w:val="Liste Yok11"/>
    <w:next w:val="ListeYok"/>
    <w:uiPriority w:val="99"/>
    <w:semiHidden/>
    <w:unhideWhenUsed/>
    <w:rsid w:val="005B3474"/>
  </w:style>
  <w:style w:type="character" w:customStyle="1" w:styleId="Balk4Char">
    <w:name w:val="Başlık 4 Char"/>
    <w:basedOn w:val="VarsaylanParagrafYazTipi"/>
    <w:link w:val="Balk4"/>
    <w:uiPriority w:val="9"/>
    <w:rsid w:val="00112ED0"/>
    <w:rPr>
      <w:rFonts w:ascii="Times New Roman" w:eastAsia="Times New Roman" w:hAnsi="Times New Roman"/>
      <w:b/>
      <w:bCs/>
      <w:iCs/>
      <w:sz w:val="22"/>
      <w:szCs w:val="24"/>
    </w:rPr>
  </w:style>
  <w:style w:type="character" w:customStyle="1" w:styleId="Balk5Char">
    <w:name w:val="Başlık 5 Char"/>
    <w:basedOn w:val="VarsaylanParagrafYazTipi"/>
    <w:link w:val="Balk5"/>
    <w:uiPriority w:val="9"/>
    <w:rsid w:val="00112ED0"/>
    <w:rPr>
      <w:rFonts w:ascii="Times New Roman" w:eastAsia="Times New Roman" w:hAnsi="Times New Roman"/>
      <w:b/>
      <w:sz w:val="22"/>
      <w:szCs w:val="24"/>
    </w:rPr>
  </w:style>
  <w:style w:type="numbering" w:customStyle="1" w:styleId="ListeYok12">
    <w:name w:val="Liste Yok12"/>
    <w:next w:val="ListeYok"/>
    <w:uiPriority w:val="99"/>
    <w:semiHidden/>
    <w:unhideWhenUsed/>
    <w:rsid w:val="00112ED0"/>
  </w:style>
  <w:style w:type="paragraph" w:customStyle="1" w:styleId="Balk61">
    <w:name w:val="Başlık 61"/>
    <w:basedOn w:val="Normal"/>
    <w:next w:val="Normal"/>
    <w:uiPriority w:val="9"/>
    <w:semiHidden/>
    <w:unhideWhenUsed/>
    <w:qFormat/>
    <w:rsid w:val="00F946BF"/>
    <w:pPr>
      <w:keepNext/>
      <w:keepLines/>
      <w:spacing w:before="200"/>
      <w:outlineLvl w:val="5"/>
    </w:pPr>
    <w:rPr>
      <w:rFonts w:ascii="Cambria" w:hAnsi="Cambria"/>
      <w:i/>
      <w:iCs/>
      <w:color w:val="243F60"/>
      <w:sz w:val="24"/>
      <w:szCs w:val="24"/>
    </w:rPr>
  </w:style>
  <w:style w:type="character" w:customStyle="1" w:styleId="Balk8Char">
    <w:name w:val="Başlık 8 Char"/>
    <w:basedOn w:val="VarsaylanParagrafYazTipi"/>
    <w:link w:val="Balk8"/>
    <w:rsid w:val="00F946BF"/>
    <w:rPr>
      <w:rFonts w:ascii="Times New Roman" w:eastAsia="Times New Roman" w:hAnsi="Times New Roman"/>
      <w:i/>
      <w:iCs/>
      <w:sz w:val="24"/>
      <w:szCs w:val="24"/>
    </w:rPr>
  </w:style>
  <w:style w:type="numbering" w:customStyle="1" w:styleId="ListeYok13">
    <w:name w:val="Liste Yok13"/>
    <w:next w:val="ListeYok"/>
    <w:uiPriority w:val="99"/>
    <w:semiHidden/>
    <w:unhideWhenUsed/>
    <w:rsid w:val="00F946BF"/>
  </w:style>
  <w:style w:type="table" w:customStyle="1" w:styleId="RenkliListe-Vurgu61">
    <w:name w:val="Renkli Liste - Vurgu 61"/>
    <w:basedOn w:val="NormalTablo"/>
    <w:next w:val="RenkliListe-Vurgu6"/>
    <w:uiPriority w:val="72"/>
    <w:rsid w:val="00F946BF"/>
    <w:rPr>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Balk6Char">
    <w:name w:val="Başlık 6 Char"/>
    <w:basedOn w:val="VarsaylanParagrafYazTipi"/>
    <w:link w:val="Balk6"/>
    <w:rsid w:val="00F946BF"/>
    <w:rPr>
      <w:rFonts w:ascii="Cambria" w:eastAsia="Times New Roman" w:hAnsi="Cambria" w:cs="Times New Roman"/>
      <w:i/>
      <w:iCs/>
      <w:color w:val="243F60"/>
    </w:rPr>
  </w:style>
  <w:style w:type="table" w:customStyle="1" w:styleId="AkKlavuz-Vurgu11">
    <w:name w:val="Açık Kılavuz - Vurgu 11"/>
    <w:basedOn w:val="NormalTablo"/>
    <w:uiPriority w:val="62"/>
    <w:rsid w:val="00F946BF"/>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
    <w:name w:val="Açık Kılavuz - Vurgu 12"/>
    <w:basedOn w:val="NormalTablo"/>
    <w:uiPriority w:val="62"/>
    <w:rsid w:val="00F946BF"/>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RenkliListe-Vurgu6">
    <w:name w:val="Colorful List Accent 6"/>
    <w:basedOn w:val="NormalTablo"/>
    <w:uiPriority w:val="72"/>
    <w:rsid w:val="00F946B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Balk6Char1">
    <w:name w:val="Başlık 6 Char1"/>
    <w:basedOn w:val="VarsaylanParagrafYazTipi"/>
    <w:uiPriority w:val="9"/>
    <w:semiHidden/>
    <w:rsid w:val="00F946BF"/>
    <w:rPr>
      <w:rFonts w:asciiTheme="majorHAnsi" w:eastAsiaTheme="majorEastAsia" w:hAnsiTheme="majorHAnsi" w:cstheme="majorBidi"/>
      <w:i/>
      <w:iCs/>
      <w:color w:val="243F60" w:themeColor="accent1" w:themeShade="7F"/>
    </w:rPr>
  </w:style>
  <w:style w:type="numbering" w:customStyle="1" w:styleId="ListeYok14">
    <w:name w:val="Liste Yok14"/>
    <w:next w:val="ListeYok"/>
    <w:uiPriority w:val="99"/>
    <w:semiHidden/>
    <w:unhideWhenUsed/>
    <w:rsid w:val="005F3EA1"/>
  </w:style>
  <w:style w:type="paragraph" w:styleId="HTMLAdresi">
    <w:name w:val="HTML Address"/>
    <w:basedOn w:val="Normal"/>
    <w:link w:val="HTMLAdresiChar"/>
    <w:uiPriority w:val="99"/>
    <w:semiHidden/>
    <w:unhideWhenUsed/>
    <w:locked/>
    <w:rsid w:val="005F3EA1"/>
    <w:rPr>
      <w:i/>
      <w:iCs/>
      <w:sz w:val="24"/>
      <w:szCs w:val="24"/>
    </w:rPr>
  </w:style>
  <w:style w:type="character" w:customStyle="1" w:styleId="HTMLAdresiChar">
    <w:name w:val="HTML Adresi Char"/>
    <w:basedOn w:val="VarsaylanParagrafYazTipi"/>
    <w:link w:val="HTMLAdresi"/>
    <w:uiPriority w:val="99"/>
    <w:semiHidden/>
    <w:rsid w:val="005F3EA1"/>
    <w:rPr>
      <w:rFonts w:ascii="Times New Roman" w:eastAsia="Times New Roman" w:hAnsi="Times New Roman"/>
      <w:i/>
      <w:iCs/>
      <w:sz w:val="24"/>
      <w:szCs w:val="24"/>
    </w:rPr>
  </w:style>
  <w:style w:type="character" w:customStyle="1" w:styleId="al-author-name">
    <w:name w:val="al-author-name"/>
    <w:basedOn w:val="VarsaylanParagrafYazTipi"/>
    <w:rsid w:val="005F3EA1"/>
  </w:style>
  <w:style w:type="table" w:customStyle="1" w:styleId="TabloKlavuzu14">
    <w:name w:val="Tablo Kılavuzu14"/>
    <w:basedOn w:val="NormalTablo"/>
    <w:next w:val="TabloKlavuzu"/>
    <w:uiPriority w:val="39"/>
    <w:rsid w:val="005F3EA1"/>
    <w:rPr>
      <w:rFonts w:ascii="Times New Roman" w:hAnsi="Times New Roman"/>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21">
    <w:name w:val="Kılavuz Tablo 21"/>
    <w:basedOn w:val="NormalTablo"/>
    <w:uiPriority w:val="47"/>
    <w:rsid w:val="005F3EA1"/>
    <w:rPr>
      <w:rFonts w:ascii="Times New Roman" w:hAnsi="Times New Roman"/>
      <w:color w:val="000000"/>
      <w:sz w:val="24"/>
      <w:szCs w:val="24"/>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oKlavuzu15">
    <w:name w:val="Tablo Kılavuzu15"/>
    <w:basedOn w:val="NormalTablo"/>
    <w:next w:val="TabloKlavuzu"/>
    <w:uiPriority w:val="59"/>
    <w:rsid w:val="005A5BE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
    <w:name w:val="Açık Gölgeleme11"/>
    <w:basedOn w:val="NormalTablo"/>
    <w:uiPriority w:val="60"/>
    <w:rsid w:val="005A5BE7"/>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5">
    <w:name w:val="Liste Yok15"/>
    <w:next w:val="ListeYok"/>
    <w:uiPriority w:val="99"/>
    <w:semiHidden/>
    <w:unhideWhenUsed/>
    <w:rsid w:val="006A5994"/>
  </w:style>
  <w:style w:type="table" w:customStyle="1" w:styleId="AkListe1">
    <w:name w:val="Açık Liste1"/>
    <w:basedOn w:val="NormalTablo"/>
    <w:uiPriority w:val="61"/>
    <w:rsid w:val="006A599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12">
    <w:name w:val="Açık Gölgeleme12"/>
    <w:basedOn w:val="NormalTablo"/>
    <w:uiPriority w:val="60"/>
    <w:rsid w:val="006A599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googqs-tidbit">
    <w:name w:val="goog_qs-tidbit"/>
    <w:basedOn w:val="VarsaylanParagrafYazTipi"/>
    <w:rsid w:val="006A5994"/>
  </w:style>
  <w:style w:type="table" w:customStyle="1" w:styleId="TableNormal1">
    <w:name w:val="Table Normal1"/>
    <w:uiPriority w:val="2"/>
    <w:semiHidden/>
    <w:unhideWhenUsed/>
    <w:qFormat/>
    <w:rsid w:val="00AF679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395E8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oKlavuzu16">
    <w:name w:val="Tablo Kılavuzu16"/>
    <w:basedOn w:val="NormalTablo"/>
    <w:next w:val="TabloKlavuzu"/>
    <w:uiPriority w:val="39"/>
    <w:rsid w:val="00481727"/>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481727"/>
    <w:rPr>
      <w:sz w:val="22"/>
      <w:szCs w:val="22"/>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KlavuzTablo210">
    <w:name w:val="Kılavuz Tablo 21"/>
    <w:basedOn w:val="NormalTablo"/>
    <w:uiPriority w:val="47"/>
    <w:rsid w:val="00481727"/>
    <w:rPr>
      <w:sz w:val="22"/>
      <w:szCs w:val="22"/>
      <w:lang w:val="en-US"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ListeYok16">
    <w:name w:val="Liste Yok16"/>
    <w:next w:val="ListeYok"/>
    <w:uiPriority w:val="99"/>
    <w:semiHidden/>
    <w:unhideWhenUsed/>
    <w:rsid w:val="00BF5D4F"/>
  </w:style>
  <w:style w:type="character" w:customStyle="1" w:styleId="fontstyle01">
    <w:name w:val="fontstyle01"/>
    <w:basedOn w:val="VarsaylanParagrafYazTipi"/>
    <w:rsid w:val="00BF5D4F"/>
    <w:rPr>
      <w:rFonts w:ascii="Times New Roman" w:hAnsi="Times New Roman" w:cs="Times New Roman" w:hint="default"/>
      <w:b w:val="0"/>
      <w:bCs w:val="0"/>
      <w:i w:val="0"/>
      <w:iCs w:val="0"/>
      <w:color w:val="000000"/>
      <w:sz w:val="24"/>
      <w:szCs w:val="24"/>
    </w:rPr>
  </w:style>
  <w:style w:type="paragraph" w:customStyle="1" w:styleId="Gvde">
    <w:name w:val="Gövde"/>
    <w:rsid w:val="00BF5D4F"/>
    <w:pPr>
      <w:pBdr>
        <w:top w:val="nil"/>
        <w:left w:val="nil"/>
        <w:bottom w:val="nil"/>
        <w:right w:val="nil"/>
        <w:between w:val="nil"/>
        <w:bar w:val="nil"/>
      </w:pBdr>
      <w:spacing w:after="200" w:line="276" w:lineRule="auto"/>
    </w:pPr>
    <w:rPr>
      <w:rFonts w:cs="Calibri"/>
      <w:color w:val="000000"/>
      <w:sz w:val="22"/>
      <w:szCs w:val="22"/>
      <w:u w:color="000000"/>
      <w:bdr w:val="nil"/>
      <w:lang w:val="de-DE"/>
    </w:rPr>
  </w:style>
  <w:style w:type="numbering" w:customStyle="1" w:styleId="eAktarlanStil3">
    <w:name w:val="İçe Aktarılan Stil 3"/>
    <w:rsid w:val="00BF5D4F"/>
    <w:pPr>
      <w:numPr>
        <w:numId w:val="3"/>
      </w:numPr>
    </w:pPr>
  </w:style>
  <w:style w:type="numbering" w:customStyle="1" w:styleId="eAktarlanStil4">
    <w:name w:val="İçe Aktarılan Stil 4"/>
    <w:rsid w:val="00BF5D4F"/>
    <w:pPr>
      <w:numPr>
        <w:numId w:val="4"/>
      </w:numPr>
    </w:pPr>
  </w:style>
  <w:style w:type="character" w:customStyle="1" w:styleId="fontstyle31">
    <w:name w:val="fontstyle31"/>
    <w:basedOn w:val="VarsaylanParagrafYazTipi"/>
    <w:rsid w:val="00BF5D4F"/>
    <w:rPr>
      <w:rFonts w:ascii="Times New Roman" w:hAnsi="Times New Roman" w:cs="Times New Roman" w:hint="default"/>
      <w:b w:val="0"/>
      <w:bCs w:val="0"/>
      <w:i/>
      <w:iCs/>
      <w:color w:val="000000"/>
      <w:sz w:val="22"/>
      <w:szCs w:val="22"/>
    </w:rPr>
  </w:style>
  <w:style w:type="character" w:customStyle="1" w:styleId="fontstyle21">
    <w:name w:val="fontstyle21"/>
    <w:basedOn w:val="VarsaylanParagrafYazTipi"/>
    <w:rsid w:val="00BF5D4F"/>
    <w:rPr>
      <w:rFonts w:ascii="TimesNewRomanPSMT" w:hAnsi="TimesNewRomanPSMT" w:hint="default"/>
      <w:b w:val="0"/>
      <w:bCs w:val="0"/>
      <w:i w:val="0"/>
      <w:iCs w:val="0"/>
      <w:color w:val="000000"/>
      <w:sz w:val="22"/>
      <w:szCs w:val="22"/>
    </w:rPr>
  </w:style>
  <w:style w:type="paragraph" w:customStyle="1" w:styleId="ResimYazs1">
    <w:name w:val="Resim Yazısı1"/>
    <w:basedOn w:val="Normal"/>
    <w:next w:val="Normal"/>
    <w:unhideWhenUsed/>
    <w:qFormat/>
    <w:rsid w:val="00BF5D4F"/>
    <w:pPr>
      <w:spacing w:before="120" w:after="200" w:line="360" w:lineRule="auto"/>
      <w:ind w:firstLine="567"/>
      <w:jc w:val="both"/>
    </w:pPr>
    <w:rPr>
      <w:rFonts w:ascii="Calibri" w:eastAsia="Calibri" w:hAnsi="Calibri"/>
      <w:i/>
      <w:iCs/>
      <w:color w:val="44546A"/>
      <w:sz w:val="18"/>
      <w:szCs w:val="18"/>
      <w:lang w:eastAsia="en-US"/>
    </w:rPr>
  </w:style>
  <w:style w:type="table" w:customStyle="1" w:styleId="TabloKlavuzu17">
    <w:name w:val="Tablo Kılavuzu17"/>
    <w:basedOn w:val="NormalTablo"/>
    <w:next w:val="TabloKlavuzu"/>
    <w:uiPriority w:val="39"/>
    <w:rsid w:val="00BF5D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aralandrma">
    <w:name w:val="numaralandırma"/>
    <w:basedOn w:val="Normal"/>
    <w:link w:val="numaralandrmaChar"/>
    <w:qFormat/>
    <w:rsid w:val="00BF5D4F"/>
    <w:pPr>
      <w:numPr>
        <w:numId w:val="5"/>
      </w:numPr>
      <w:autoSpaceDE w:val="0"/>
      <w:autoSpaceDN w:val="0"/>
      <w:adjustRightInd w:val="0"/>
      <w:spacing w:before="120" w:line="360" w:lineRule="auto"/>
      <w:jc w:val="both"/>
    </w:pPr>
    <w:rPr>
      <w:sz w:val="24"/>
      <w:szCs w:val="24"/>
    </w:rPr>
  </w:style>
  <w:style w:type="character" w:customStyle="1" w:styleId="numaralandrmaChar">
    <w:name w:val="numaralandırma Char"/>
    <w:basedOn w:val="VarsaylanParagrafYazTipi"/>
    <w:link w:val="numaralandrma"/>
    <w:rsid w:val="00BF5D4F"/>
    <w:rPr>
      <w:rFonts w:ascii="Times New Roman" w:eastAsia="Times New Roman" w:hAnsi="Times New Roman"/>
      <w:sz w:val="24"/>
      <w:szCs w:val="24"/>
    </w:rPr>
  </w:style>
  <w:style w:type="paragraph" w:customStyle="1" w:styleId="DecimalAligned">
    <w:name w:val="Decimal Aligned"/>
    <w:basedOn w:val="Normal"/>
    <w:uiPriority w:val="99"/>
    <w:rsid w:val="00BF5D4F"/>
    <w:pPr>
      <w:tabs>
        <w:tab w:val="decimal" w:pos="360"/>
      </w:tabs>
      <w:spacing w:after="200" w:line="276" w:lineRule="auto"/>
    </w:pPr>
    <w:rPr>
      <w:rFonts w:ascii="Calibri" w:hAnsi="Calibri" w:cs="Calibri"/>
      <w:sz w:val="22"/>
      <w:szCs w:val="22"/>
    </w:rPr>
  </w:style>
  <w:style w:type="paragraph" w:customStyle="1" w:styleId="paragraflar">
    <w:name w:val="paragraflar"/>
    <w:basedOn w:val="Normal"/>
    <w:link w:val="paragraflarChar"/>
    <w:rsid w:val="00BF5D4F"/>
    <w:pPr>
      <w:spacing w:before="120" w:line="360" w:lineRule="auto"/>
      <w:ind w:firstLine="567"/>
      <w:jc w:val="both"/>
    </w:pPr>
    <w:rPr>
      <w:sz w:val="24"/>
      <w:szCs w:val="24"/>
    </w:rPr>
  </w:style>
  <w:style w:type="character" w:customStyle="1" w:styleId="paragraflarChar">
    <w:name w:val="paragraflar Char"/>
    <w:basedOn w:val="VarsaylanParagrafYazTipi"/>
    <w:link w:val="paragraflar"/>
    <w:rsid w:val="00BF5D4F"/>
    <w:rPr>
      <w:rFonts w:ascii="Times New Roman" w:eastAsia="Times New Roman" w:hAnsi="Times New Roman"/>
      <w:sz w:val="24"/>
      <w:szCs w:val="24"/>
    </w:rPr>
  </w:style>
  <w:style w:type="table" w:customStyle="1" w:styleId="TabloKlavuzu18">
    <w:name w:val="Tablo Kılavuzu18"/>
    <w:basedOn w:val="NormalTablo"/>
    <w:next w:val="TabloKlavuzu"/>
    <w:uiPriority w:val="39"/>
    <w:rsid w:val="00102F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5650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39"/>
    <w:rsid w:val="00954D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E0382F"/>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21">
    <w:name w:val="Plain Table 21"/>
    <w:basedOn w:val="NormalTablo"/>
    <w:uiPriority w:val="42"/>
    <w:rsid w:val="005D4619"/>
    <w:rPr>
      <w:rFonts w:cs="Arial"/>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NormalTablo"/>
    <w:uiPriority w:val="42"/>
    <w:rsid w:val="00102313"/>
    <w:rPr>
      <w:rFonts w:cs="Arial"/>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7">
    <w:name w:val="Liste Yok17"/>
    <w:next w:val="ListeYok"/>
    <w:uiPriority w:val="99"/>
    <w:semiHidden/>
    <w:unhideWhenUsed/>
    <w:rsid w:val="005D169C"/>
  </w:style>
  <w:style w:type="table" w:customStyle="1" w:styleId="TabloKlavuzu22">
    <w:name w:val="Tablo Kılavuzu22"/>
    <w:basedOn w:val="NormalTablo"/>
    <w:next w:val="TabloKlavuzu"/>
    <w:uiPriority w:val="39"/>
    <w:rsid w:val="00F334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basedOn w:val="NormalTablo"/>
    <w:next w:val="TabloKlavuzu"/>
    <w:uiPriority w:val="39"/>
    <w:rsid w:val="001866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8">
    <w:name w:val="Liste Yok18"/>
    <w:next w:val="ListeYok"/>
    <w:uiPriority w:val="99"/>
    <w:semiHidden/>
    <w:unhideWhenUsed/>
    <w:rsid w:val="00503AC9"/>
  </w:style>
  <w:style w:type="table" w:customStyle="1" w:styleId="TabloKlavuzu24">
    <w:name w:val="Tablo Kılavuzu24"/>
    <w:basedOn w:val="NormalTablo"/>
    <w:next w:val="TabloKlavuzu"/>
    <w:uiPriority w:val="59"/>
    <w:rsid w:val="00F35F55"/>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
    <w:name w:val="Liste Yok19"/>
    <w:next w:val="ListeYok"/>
    <w:uiPriority w:val="99"/>
    <w:semiHidden/>
    <w:unhideWhenUsed/>
    <w:rsid w:val="001436F0"/>
  </w:style>
  <w:style w:type="table" w:customStyle="1" w:styleId="TabloKlavuzu25">
    <w:name w:val="Tablo Kılavuzu25"/>
    <w:basedOn w:val="NormalTablo"/>
    <w:next w:val="TabloKlavuzu"/>
    <w:uiPriority w:val="39"/>
    <w:rsid w:val="001436F0"/>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
    <w:name w:val="Liste Yok20"/>
    <w:next w:val="ListeYok"/>
    <w:uiPriority w:val="99"/>
    <w:semiHidden/>
    <w:unhideWhenUsed/>
    <w:rsid w:val="00111069"/>
  </w:style>
  <w:style w:type="table" w:customStyle="1" w:styleId="TabloKlavuzu26">
    <w:name w:val="Tablo Kılavuzu26"/>
    <w:basedOn w:val="NormalTablo"/>
    <w:next w:val="TabloKlavuzu"/>
    <w:uiPriority w:val="39"/>
    <w:rsid w:val="00111069"/>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Bavuru1">
    <w:name w:val="Güçlü Başvuru1"/>
    <w:basedOn w:val="VarsaylanParagrafYazTipi"/>
    <w:uiPriority w:val="32"/>
    <w:qFormat/>
    <w:rsid w:val="00111069"/>
    <w:rPr>
      <w:b/>
      <w:bCs/>
      <w:smallCaps/>
      <w:color w:val="ED7D31"/>
      <w:spacing w:val="5"/>
      <w:u w:val="single"/>
    </w:rPr>
  </w:style>
  <w:style w:type="character" w:customStyle="1" w:styleId="Gvdemetni0">
    <w:name w:val="Gövde metni_"/>
    <w:link w:val="Gvdemetni1"/>
    <w:rsid w:val="00111069"/>
    <w:rPr>
      <w:rFonts w:ascii="Arial" w:eastAsia="Arial" w:hAnsi="Arial" w:cs="Arial"/>
      <w:shd w:val="clear" w:color="auto" w:fill="FFFFFF"/>
    </w:rPr>
  </w:style>
  <w:style w:type="paragraph" w:customStyle="1" w:styleId="Gvdemetni1">
    <w:name w:val="Gövde metni"/>
    <w:basedOn w:val="Normal"/>
    <w:link w:val="Gvdemetni0"/>
    <w:rsid w:val="00111069"/>
    <w:pPr>
      <w:widowControl w:val="0"/>
      <w:shd w:val="clear" w:color="auto" w:fill="FFFFFF"/>
      <w:spacing w:line="271" w:lineRule="auto"/>
    </w:pPr>
    <w:rPr>
      <w:rFonts w:ascii="Arial" w:eastAsia="Arial" w:hAnsi="Arial" w:cs="Arial"/>
    </w:rPr>
  </w:style>
  <w:style w:type="paragraph" w:styleId="T1">
    <w:name w:val="toc 1"/>
    <w:basedOn w:val="Normal"/>
    <w:next w:val="Normal"/>
    <w:autoRedefine/>
    <w:uiPriority w:val="39"/>
    <w:unhideWhenUsed/>
    <w:locked/>
    <w:rsid w:val="00111069"/>
    <w:pPr>
      <w:tabs>
        <w:tab w:val="right" w:leader="dot" w:pos="8494"/>
      </w:tabs>
      <w:spacing w:after="100" w:line="360" w:lineRule="auto"/>
      <w:ind w:left="709" w:hanging="709"/>
    </w:pPr>
    <w:rPr>
      <w:rFonts w:eastAsia="Calibri" w:cs="Arial"/>
      <w:sz w:val="24"/>
      <w:szCs w:val="22"/>
      <w:lang w:eastAsia="en-US"/>
    </w:rPr>
  </w:style>
  <w:style w:type="paragraph" w:customStyle="1" w:styleId="TableParagraph">
    <w:name w:val="Table Paragraph"/>
    <w:basedOn w:val="Normal"/>
    <w:uiPriority w:val="1"/>
    <w:qFormat/>
    <w:rsid w:val="00111069"/>
    <w:pPr>
      <w:widowControl w:val="0"/>
      <w:autoSpaceDE w:val="0"/>
      <w:autoSpaceDN w:val="0"/>
    </w:pPr>
    <w:rPr>
      <w:sz w:val="22"/>
      <w:szCs w:val="22"/>
      <w:lang w:val="en-US" w:eastAsia="en-US"/>
    </w:rPr>
  </w:style>
  <w:style w:type="paragraph" w:styleId="ekillerTablosu">
    <w:name w:val="table of figures"/>
    <w:basedOn w:val="Normal"/>
    <w:next w:val="Normal"/>
    <w:uiPriority w:val="99"/>
    <w:unhideWhenUsed/>
    <w:locked/>
    <w:rsid w:val="00111069"/>
    <w:pPr>
      <w:spacing w:line="259" w:lineRule="auto"/>
    </w:pPr>
    <w:rPr>
      <w:rFonts w:eastAsia="Calibri" w:cs="Arial"/>
      <w:sz w:val="24"/>
      <w:szCs w:val="22"/>
      <w:lang w:eastAsia="en-US"/>
    </w:rPr>
  </w:style>
  <w:style w:type="character" w:customStyle="1" w:styleId="AralkYokChar">
    <w:name w:val="Aralık Yok Char"/>
    <w:basedOn w:val="VarsaylanParagrafYazTipi"/>
    <w:link w:val="AralkYok"/>
    <w:uiPriority w:val="1"/>
    <w:rsid w:val="00111069"/>
    <w:rPr>
      <w:rFonts w:eastAsia="Times New Roman" w:cs="Arial"/>
      <w:sz w:val="22"/>
      <w:szCs w:val="22"/>
    </w:rPr>
  </w:style>
  <w:style w:type="character" w:customStyle="1" w:styleId="a-size-large">
    <w:name w:val="a-size-large"/>
    <w:basedOn w:val="VarsaylanParagrafYazTipi"/>
    <w:rsid w:val="00111069"/>
  </w:style>
  <w:style w:type="character" w:customStyle="1" w:styleId="a">
    <w:name w:val="a"/>
    <w:basedOn w:val="VarsaylanParagrafYazTipi"/>
    <w:rsid w:val="00111069"/>
  </w:style>
  <w:style w:type="character" w:customStyle="1" w:styleId="ls1">
    <w:name w:val="ls1"/>
    <w:basedOn w:val="VarsaylanParagrafYazTipi"/>
    <w:rsid w:val="00111069"/>
  </w:style>
  <w:style w:type="character" w:customStyle="1" w:styleId="fs2">
    <w:name w:val="fs2"/>
    <w:basedOn w:val="VarsaylanParagrafYazTipi"/>
    <w:rsid w:val="00111069"/>
  </w:style>
  <w:style w:type="character" w:customStyle="1" w:styleId="ff4">
    <w:name w:val="ff4"/>
    <w:basedOn w:val="VarsaylanParagrafYazTipi"/>
    <w:rsid w:val="00111069"/>
  </w:style>
  <w:style w:type="character" w:customStyle="1" w:styleId="ff1">
    <w:name w:val="ff1"/>
    <w:basedOn w:val="VarsaylanParagrafYazTipi"/>
    <w:rsid w:val="00111069"/>
  </w:style>
  <w:style w:type="character" w:customStyle="1" w:styleId="ff3">
    <w:name w:val="ff3"/>
    <w:basedOn w:val="VarsaylanParagrafYazTipi"/>
    <w:rsid w:val="00111069"/>
  </w:style>
  <w:style w:type="character" w:customStyle="1" w:styleId="a1">
    <w:name w:val="_"/>
    <w:basedOn w:val="VarsaylanParagrafYazTipi"/>
    <w:rsid w:val="00111069"/>
  </w:style>
  <w:style w:type="character" w:customStyle="1" w:styleId="fs1">
    <w:name w:val="fs1"/>
    <w:basedOn w:val="VarsaylanParagrafYazTipi"/>
    <w:rsid w:val="00111069"/>
  </w:style>
  <w:style w:type="character" w:customStyle="1" w:styleId="normallink">
    <w:name w:val="normallink"/>
    <w:basedOn w:val="VarsaylanParagrafYazTipi"/>
    <w:rsid w:val="00111069"/>
  </w:style>
  <w:style w:type="paragraph" w:customStyle="1" w:styleId="ResimYazs2">
    <w:name w:val="Resim Yazısı2"/>
    <w:basedOn w:val="Normal"/>
    <w:next w:val="Normal"/>
    <w:uiPriority w:val="35"/>
    <w:unhideWhenUsed/>
    <w:qFormat/>
    <w:rsid w:val="00111069"/>
    <w:pPr>
      <w:spacing w:after="200" w:line="360" w:lineRule="auto"/>
      <w:jc w:val="center"/>
    </w:pPr>
    <w:rPr>
      <w:rFonts w:eastAsia="Calibri" w:cs="Arial"/>
      <w:b/>
      <w:iCs/>
      <w:color w:val="000000"/>
      <w:sz w:val="24"/>
      <w:szCs w:val="18"/>
      <w:lang w:eastAsia="en-US"/>
    </w:rPr>
  </w:style>
  <w:style w:type="paragraph" w:styleId="TBal">
    <w:name w:val="TOC Heading"/>
    <w:basedOn w:val="Balk1"/>
    <w:next w:val="Normal"/>
    <w:uiPriority w:val="39"/>
    <w:unhideWhenUsed/>
    <w:qFormat/>
    <w:rsid w:val="00111069"/>
    <w:pPr>
      <w:keepLines/>
      <w:spacing w:after="0" w:line="259" w:lineRule="auto"/>
      <w:outlineLvl w:val="9"/>
    </w:pPr>
    <w:rPr>
      <w:rFonts w:ascii="Calibri Light" w:eastAsia="Times New Roman" w:hAnsi="Calibri Light"/>
      <w:b w:val="0"/>
      <w:color w:val="2E74B5"/>
      <w:kern w:val="0"/>
      <w:szCs w:val="32"/>
    </w:rPr>
  </w:style>
  <w:style w:type="paragraph" w:customStyle="1" w:styleId="T21">
    <w:name w:val="İÇT 21"/>
    <w:basedOn w:val="Normal"/>
    <w:next w:val="Normal"/>
    <w:autoRedefine/>
    <w:uiPriority w:val="39"/>
    <w:unhideWhenUsed/>
    <w:rsid w:val="00111069"/>
    <w:pPr>
      <w:spacing w:after="100" w:line="259" w:lineRule="auto"/>
      <w:ind w:left="220"/>
    </w:pPr>
    <w:rPr>
      <w:rFonts w:ascii="Calibri" w:hAnsi="Calibri"/>
      <w:sz w:val="22"/>
      <w:szCs w:val="22"/>
    </w:rPr>
  </w:style>
  <w:style w:type="paragraph" w:customStyle="1" w:styleId="T31">
    <w:name w:val="İÇT 31"/>
    <w:basedOn w:val="Normal"/>
    <w:next w:val="Normal"/>
    <w:autoRedefine/>
    <w:uiPriority w:val="39"/>
    <w:unhideWhenUsed/>
    <w:rsid w:val="00111069"/>
    <w:pPr>
      <w:spacing w:after="100" w:line="259" w:lineRule="auto"/>
      <w:ind w:left="440"/>
    </w:pPr>
    <w:rPr>
      <w:rFonts w:ascii="Calibri" w:hAnsi="Calibri"/>
      <w:sz w:val="22"/>
      <w:szCs w:val="22"/>
    </w:rPr>
  </w:style>
  <w:style w:type="table" w:customStyle="1" w:styleId="KlavuzTablo2-Vurgu31">
    <w:name w:val="Kılavuz Tablo 2 - Vurgu 31"/>
    <w:basedOn w:val="NormalTablo"/>
    <w:uiPriority w:val="47"/>
    <w:rsid w:val="00111069"/>
    <w:rPr>
      <w:rFonts w:cs="Arial"/>
      <w:sz w:val="22"/>
      <w:szCs w:val="22"/>
      <w:lang w:eastAsia="en-US"/>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Tablo1Ak1">
    <w:name w:val="Kılavuz Tablo 1 Açık1"/>
    <w:basedOn w:val="NormalTablo"/>
    <w:uiPriority w:val="46"/>
    <w:rsid w:val="00111069"/>
    <w:rPr>
      <w:rFonts w:cs="Arial"/>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ltbaslik">
    <w:name w:val="alt_baslik"/>
    <w:basedOn w:val="VarsaylanParagrafYazTipi"/>
    <w:rsid w:val="00111069"/>
  </w:style>
  <w:style w:type="character" w:styleId="GlBavuru">
    <w:name w:val="Intense Reference"/>
    <w:basedOn w:val="VarsaylanParagrafYazTipi"/>
    <w:uiPriority w:val="32"/>
    <w:qFormat/>
    <w:rsid w:val="00111069"/>
    <w:rPr>
      <w:b/>
      <w:bCs/>
      <w:smallCaps/>
      <w:color w:val="C0504D" w:themeColor="accent2"/>
      <w:spacing w:val="5"/>
      <w:u w:val="single"/>
    </w:rPr>
  </w:style>
  <w:style w:type="numbering" w:customStyle="1" w:styleId="ListeYok21">
    <w:name w:val="Liste Yok21"/>
    <w:next w:val="ListeYok"/>
    <w:uiPriority w:val="99"/>
    <w:semiHidden/>
    <w:unhideWhenUsed/>
    <w:rsid w:val="00EF4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32E55"/>
    <w:rPr>
      <w:rFonts w:ascii="Times New Roman" w:eastAsia="Times New Roman" w:hAnsi="Times New Roman"/>
    </w:rPr>
  </w:style>
  <w:style w:type="paragraph" w:styleId="Balk1">
    <w:name w:val="heading 1"/>
    <w:basedOn w:val="Normal"/>
    <w:next w:val="Normal"/>
    <w:link w:val="Balk1Char"/>
    <w:uiPriority w:val="9"/>
    <w:qFormat/>
    <w:rsid w:val="007F0EEA"/>
    <w:pPr>
      <w:keepNext/>
      <w:spacing w:before="240" w:after="60"/>
      <w:outlineLvl w:val="0"/>
    </w:pPr>
    <w:rPr>
      <w:rFonts w:ascii="Cambria" w:eastAsia="Calibri" w:hAnsi="Cambria"/>
      <w:b/>
      <w:kern w:val="32"/>
      <w:sz w:val="32"/>
    </w:rPr>
  </w:style>
  <w:style w:type="paragraph" w:styleId="Balk2">
    <w:name w:val="heading 2"/>
    <w:basedOn w:val="Normal"/>
    <w:next w:val="Normal"/>
    <w:link w:val="Balk2Char"/>
    <w:uiPriority w:val="9"/>
    <w:qFormat/>
    <w:rsid w:val="007F0EEA"/>
    <w:pPr>
      <w:keepNext/>
      <w:spacing w:before="240" w:after="60"/>
      <w:outlineLvl w:val="1"/>
    </w:pPr>
    <w:rPr>
      <w:rFonts w:ascii="Cambria" w:eastAsia="Calibri" w:hAnsi="Cambria"/>
      <w:b/>
      <w:i/>
      <w:sz w:val="28"/>
    </w:rPr>
  </w:style>
  <w:style w:type="paragraph" w:styleId="Balk3">
    <w:name w:val="heading 3"/>
    <w:aliases w:val="nesrin Char Char,nesrin Char Char Char Char"/>
    <w:basedOn w:val="Normal"/>
    <w:next w:val="Normal"/>
    <w:link w:val="Balk3Char"/>
    <w:autoRedefine/>
    <w:uiPriority w:val="9"/>
    <w:qFormat/>
    <w:rsid w:val="007F0EEA"/>
    <w:pPr>
      <w:keepNext/>
      <w:tabs>
        <w:tab w:val="left" w:pos="8335"/>
        <w:tab w:val="left" w:pos="8460"/>
      </w:tabs>
      <w:outlineLvl w:val="2"/>
    </w:pPr>
    <w:rPr>
      <w:rFonts w:eastAsia="Calibri"/>
      <w:noProof/>
      <w:sz w:val="24"/>
    </w:rPr>
  </w:style>
  <w:style w:type="paragraph" w:styleId="Balk4">
    <w:name w:val="heading 4"/>
    <w:basedOn w:val="Normal"/>
    <w:next w:val="Normal"/>
    <w:link w:val="Balk4Char"/>
    <w:uiPriority w:val="9"/>
    <w:unhideWhenUsed/>
    <w:qFormat/>
    <w:locked/>
    <w:rsid w:val="00112ED0"/>
    <w:pPr>
      <w:keepNext/>
      <w:keepLines/>
      <w:spacing w:before="40" w:after="40" w:line="280" w:lineRule="atLeast"/>
      <w:ind w:firstLine="454"/>
      <w:jc w:val="both"/>
      <w:outlineLvl w:val="3"/>
    </w:pPr>
    <w:rPr>
      <w:b/>
      <w:bCs/>
      <w:iCs/>
      <w:sz w:val="22"/>
      <w:szCs w:val="24"/>
    </w:rPr>
  </w:style>
  <w:style w:type="paragraph" w:styleId="Balk5">
    <w:name w:val="heading 5"/>
    <w:basedOn w:val="Normal"/>
    <w:next w:val="Normal"/>
    <w:link w:val="Balk5Char"/>
    <w:uiPriority w:val="9"/>
    <w:semiHidden/>
    <w:unhideWhenUsed/>
    <w:qFormat/>
    <w:locked/>
    <w:rsid w:val="00112ED0"/>
    <w:pPr>
      <w:keepNext/>
      <w:keepLines/>
      <w:spacing w:before="40" w:after="40" w:line="280" w:lineRule="atLeast"/>
      <w:ind w:firstLine="454"/>
      <w:jc w:val="both"/>
      <w:outlineLvl w:val="4"/>
    </w:pPr>
    <w:rPr>
      <w:b/>
      <w:sz w:val="22"/>
      <w:szCs w:val="24"/>
    </w:rPr>
  </w:style>
  <w:style w:type="paragraph" w:styleId="Balk6">
    <w:name w:val="heading 6"/>
    <w:basedOn w:val="Normal"/>
    <w:next w:val="Normal"/>
    <w:link w:val="Balk6Char"/>
    <w:semiHidden/>
    <w:unhideWhenUsed/>
    <w:qFormat/>
    <w:locked/>
    <w:rsid w:val="00F946BF"/>
    <w:pPr>
      <w:keepNext/>
      <w:keepLines/>
      <w:spacing w:before="200"/>
      <w:outlineLvl w:val="5"/>
    </w:pPr>
    <w:rPr>
      <w:rFonts w:ascii="Cambria" w:hAnsi="Cambria"/>
      <w:i/>
      <w:iCs/>
      <w:color w:val="243F60"/>
    </w:rPr>
  </w:style>
  <w:style w:type="paragraph" w:styleId="Balk7">
    <w:name w:val="heading 7"/>
    <w:basedOn w:val="Normal"/>
    <w:next w:val="Normal"/>
    <w:link w:val="Balk7Char"/>
    <w:uiPriority w:val="99"/>
    <w:qFormat/>
    <w:rsid w:val="00CC1099"/>
    <w:pPr>
      <w:keepNext/>
      <w:keepLines/>
      <w:spacing w:before="200" w:line="276" w:lineRule="auto"/>
      <w:outlineLvl w:val="6"/>
    </w:pPr>
    <w:rPr>
      <w:rFonts w:ascii="Cambria" w:eastAsia="Calibri" w:hAnsi="Cambria"/>
      <w:i/>
      <w:iCs/>
      <w:color w:val="404040"/>
      <w:sz w:val="22"/>
      <w:szCs w:val="22"/>
      <w:lang w:val="en-GB" w:eastAsia="en-US"/>
    </w:rPr>
  </w:style>
  <w:style w:type="paragraph" w:styleId="Balk8">
    <w:name w:val="heading 8"/>
    <w:basedOn w:val="Normal"/>
    <w:next w:val="Normal"/>
    <w:link w:val="Balk8Char"/>
    <w:qFormat/>
    <w:locked/>
    <w:rsid w:val="00F946BF"/>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7F0EEA"/>
    <w:rPr>
      <w:rFonts w:ascii="Cambria" w:hAnsi="Cambria" w:cs="Times New Roman"/>
      <w:b/>
      <w:kern w:val="32"/>
      <w:sz w:val="32"/>
      <w:lang w:eastAsia="tr-TR"/>
    </w:rPr>
  </w:style>
  <w:style w:type="character" w:customStyle="1" w:styleId="Balk2Char">
    <w:name w:val="Başlık 2 Char"/>
    <w:link w:val="Balk2"/>
    <w:uiPriority w:val="9"/>
    <w:locked/>
    <w:rsid w:val="007F0EEA"/>
    <w:rPr>
      <w:rFonts w:ascii="Cambria" w:hAnsi="Cambria" w:cs="Times New Roman"/>
      <w:b/>
      <w:i/>
      <w:sz w:val="28"/>
      <w:lang w:eastAsia="tr-TR"/>
    </w:rPr>
  </w:style>
  <w:style w:type="character" w:customStyle="1" w:styleId="Balk3Char">
    <w:name w:val="Başlık 3 Char"/>
    <w:aliases w:val="nesrin Char Char Char,nesrin Char Char Char Char Char"/>
    <w:link w:val="Balk3"/>
    <w:uiPriority w:val="9"/>
    <w:locked/>
    <w:rsid w:val="007F0EEA"/>
    <w:rPr>
      <w:rFonts w:ascii="Times New Roman" w:hAnsi="Times New Roman" w:cs="Times New Roman"/>
      <w:noProof/>
      <w:sz w:val="24"/>
      <w:lang w:eastAsia="tr-TR"/>
    </w:rPr>
  </w:style>
  <w:style w:type="character" w:customStyle="1" w:styleId="Balk7Char">
    <w:name w:val="Başlık 7 Char"/>
    <w:link w:val="Balk7"/>
    <w:uiPriority w:val="99"/>
    <w:semiHidden/>
    <w:locked/>
    <w:rsid w:val="00CC1099"/>
    <w:rPr>
      <w:rFonts w:ascii="Cambria" w:hAnsi="Cambria" w:cs="Times New Roman"/>
      <w:i/>
      <w:color w:val="404040"/>
      <w:sz w:val="22"/>
      <w:lang w:val="en-GB" w:eastAsia="en-US"/>
    </w:rPr>
  </w:style>
  <w:style w:type="paragraph" w:customStyle="1" w:styleId="Default">
    <w:name w:val="Default"/>
    <w:rsid w:val="00A32E55"/>
    <w:pPr>
      <w:snapToGrid w:val="0"/>
    </w:pPr>
    <w:rPr>
      <w:rFonts w:ascii="Bookman Old Style" w:eastAsia="Times New Roman" w:hAnsi="Bookman Old Style"/>
      <w:color w:val="000000"/>
      <w:sz w:val="24"/>
    </w:rPr>
  </w:style>
  <w:style w:type="paragraph" w:styleId="stbilgi">
    <w:name w:val="header"/>
    <w:basedOn w:val="Normal"/>
    <w:link w:val="stbilgiChar"/>
    <w:uiPriority w:val="99"/>
    <w:rsid w:val="00A32E55"/>
    <w:pPr>
      <w:tabs>
        <w:tab w:val="center" w:pos="4536"/>
        <w:tab w:val="right" w:pos="9072"/>
      </w:tabs>
    </w:pPr>
    <w:rPr>
      <w:rFonts w:eastAsia="Calibri"/>
    </w:rPr>
  </w:style>
  <w:style w:type="character" w:customStyle="1" w:styleId="stbilgiChar">
    <w:name w:val="Üstbilgi Char"/>
    <w:link w:val="stbilgi"/>
    <w:uiPriority w:val="99"/>
    <w:locked/>
    <w:rsid w:val="00A32E55"/>
    <w:rPr>
      <w:rFonts w:ascii="Times New Roman" w:hAnsi="Times New Roman" w:cs="Times New Roman"/>
      <w:sz w:val="20"/>
      <w:lang w:eastAsia="tr-TR"/>
    </w:rPr>
  </w:style>
  <w:style w:type="paragraph" w:styleId="Altbilgi">
    <w:name w:val="footer"/>
    <w:basedOn w:val="Normal"/>
    <w:link w:val="AltbilgiChar"/>
    <w:uiPriority w:val="99"/>
    <w:rsid w:val="00A32E55"/>
    <w:pPr>
      <w:tabs>
        <w:tab w:val="center" w:pos="4536"/>
        <w:tab w:val="right" w:pos="9072"/>
      </w:tabs>
    </w:pPr>
    <w:rPr>
      <w:rFonts w:eastAsia="Calibri"/>
    </w:rPr>
  </w:style>
  <w:style w:type="character" w:customStyle="1" w:styleId="AltbilgiChar">
    <w:name w:val="Altbilgi Char"/>
    <w:link w:val="Altbilgi"/>
    <w:uiPriority w:val="99"/>
    <w:locked/>
    <w:rsid w:val="00A32E55"/>
    <w:rPr>
      <w:rFonts w:ascii="Times New Roman" w:hAnsi="Times New Roman" w:cs="Times New Roman"/>
      <w:sz w:val="20"/>
      <w:lang w:eastAsia="tr-TR"/>
    </w:rPr>
  </w:style>
  <w:style w:type="paragraph" w:styleId="DipnotMetni">
    <w:name w:val="footnote text"/>
    <w:aliases w:val="Dipnot Metni Char Char Char,Dipnot Metni Char Char Char Char Char,Footnote Text Char,Footnote,-E Fußnotentext,Fußnotentext Ursprung"/>
    <w:basedOn w:val="Normal"/>
    <w:link w:val="DipnotMetniChar"/>
    <w:uiPriority w:val="99"/>
    <w:rsid w:val="00A32E55"/>
    <w:rPr>
      <w:rFonts w:eastAsia="Calibri"/>
    </w:rPr>
  </w:style>
  <w:style w:type="character" w:customStyle="1" w:styleId="DipnotMetniChar">
    <w:name w:val="Dipnot Metni Char"/>
    <w:aliases w:val="Dipnot Metni Char Char Char Char,Dipnot Metni Char Char Char Char Char Char,Footnote Text Char Char,Footnote Char,-E Fußnotentext Char,Fußnotentext Ursprung Char"/>
    <w:link w:val="DipnotMetni"/>
    <w:uiPriority w:val="99"/>
    <w:locked/>
    <w:rsid w:val="00A32E55"/>
    <w:rPr>
      <w:rFonts w:ascii="Times New Roman" w:hAnsi="Times New Roman" w:cs="Times New Roman"/>
      <w:sz w:val="20"/>
      <w:lang w:eastAsia="tr-TR"/>
    </w:rPr>
  </w:style>
  <w:style w:type="character" w:styleId="DipnotBavurusu">
    <w:name w:val="footnote reference"/>
    <w:uiPriority w:val="99"/>
    <w:rsid w:val="00A32E55"/>
    <w:rPr>
      <w:rFonts w:cs="Times New Roman"/>
      <w:vertAlign w:val="superscript"/>
    </w:rPr>
  </w:style>
  <w:style w:type="table" w:styleId="TabloKlavuzu">
    <w:name w:val="Table Grid"/>
    <w:basedOn w:val="NormalTablo"/>
    <w:uiPriority w:val="59"/>
    <w:rsid w:val="00A3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rsid w:val="00614EAF"/>
    <w:rPr>
      <w:rFonts w:eastAsia="Calibri"/>
    </w:rPr>
  </w:style>
  <w:style w:type="character" w:customStyle="1" w:styleId="SonnotMetniChar">
    <w:name w:val="Sonnot Metni Char"/>
    <w:link w:val="SonnotMetni"/>
    <w:uiPriority w:val="99"/>
    <w:locked/>
    <w:rsid w:val="00614EAF"/>
    <w:rPr>
      <w:rFonts w:ascii="Times New Roman" w:hAnsi="Times New Roman" w:cs="Times New Roman"/>
      <w:sz w:val="20"/>
      <w:lang w:eastAsia="tr-TR"/>
    </w:rPr>
  </w:style>
  <w:style w:type="character" w:styleId="SonnotBavurusu">
    <w:name w:val="endnote reference"/>
    <w:uiPriority w:val="99"/>
    <w:rsid w:val="00614EAF"/>
    <w:rPr>
      <w:rFonts w:cs="Times New Roman"/>
      <w:vertAlign w:val="superscript"/>
    </w:rPr>
  </w:style>
  <w:style w:type="paragraph" w:styleId="BalonMetni">
    <w:name w:val="Balloon Text"/>
    <w:basedOn w:val="Normal"/>
    <w:link w:val="BalonMetniChar"/>
    <w:uiPriority w:val="99"/>
    <w:rsid w:val="00693D53"/>
    <w:rPr>
      <w:rFonts w:ascii="Tahoma" w:eastAsia="Calibri" w:hAnsi="Tahoma"/>
      <w:sz w:val="16"/>
    </w:rPr>
  </w:style>
  <w:style w:type="character" w:customStyle="1" w:styleId="BalonMetniChar">
    <w:name w:val="Balon Metni Char"/>
    <w:link w:val="BalonMetni"/>
    <w:uiPriority w:val="99"/>
    <w:locked/>
    <w:rsid w:val="00693D53"/>
    <w:rPr>
      <w:rFonts w:ascii="Tahoma" w:hAnsi="Tahoma" w:cs="Times New Roman"/>
      <w:sz w:val="16"/>
      <w:lang w:eastAsia="tr-TR"/>
    </w:rPr>
  </w:style>
  <w:style w:type="paragraph" w:customStyle="1" w:styleId="Stil2">
    <w:name w:val="Stil2"/>
    <w:basedOn w:val="Altbilgi"/>
    <w:link w:val="Stil2Char"/>
    <w:uiPriority w:val="99"/>
    <w:rsid w:val="000F07D2"/>
    <w:pPr>
      <w:jc w:val="center"/>
    </w:pPr>
    <w:rPr>
      <w:rFonts w:ascii="Bookman Old Style" w:hAnsi="Bookman Old Style"/>
      <w:b/>
    </w:rPr>
  </w:style>
  <w:style w:type="character" w:customStyle="1" w:styleId="Stil2Char">
    <w:name w:val="Stil2 Char"/>
    <w:link w:val="Stil2"/>
    <w:uiPriority w:val="99"/>
    <w:locked/>
    <w:rsid w:val="000F07D2"/>
    <w:rPr>
      <w:rFonts w:ascii="Bookman Old Style" w:hAnsi="Bookman Old Style"/>
      <w:b/>
      <w:sz w:val="20"/>
      <w:lang w:eastAsia="tr-TR"/>
    </w:rPr>
  </w:style>
  <w:style w:type="paragraph" w:customStyle="1" w:styleId="Stil1">
    <w:name w:val="Stil1"/>
    <w:basedOn w:val="Normal"/>
    <w:link w:val="Stil1Char"/>
    <w:uiPriority w:val="99"/>
    <w:rsid w:val="006940E5"/>
    <w:pPr>
      <w:jc w:val="right"/>
    </w:pPr>
    <w:rPr>
      <w:rFonts w:ascii="Bookman Old Style" w:eastAsia="Calibri" w:hAnsi="Bookman Old Style"/>
      <w:noProof/>
      <w:color w:val="FFFFFF"/>
    </w:rPr>
  </w:style>
  <w:style w:type="character" w:customStyle="1" w:styleId="Stil1Char">
    <w:name w:val="Stil1 Char"/>
    <w:link w:val="Stil1"/>
    <w:uiPriority w:val="99"/>
    <w:locked/>
    <w:rsid w:val="006940E5"/>
    <w:rPr>
      <w:rFonts w:ascii="Bookman Old Style" w:hAnsi="Bookman Old Style"/>
      <w:noProof/>
      <w:color w:val="FFFFFF"/>
      <w:sz w:val="20"/>
      <w:lang w:eastAsia="tr-TR"/>
    </w:rPr>
  </w:style>
  <w:style w:type="paragraph" w:customStyle="1" w:styleId="Stil222">
    <w:name w:val="Stil222"/>
    <w:basedOn w:val="Stil1"/>
    <w:link w:val="Stil222Char"/>
    <w:uiPriority w:val="99"/>
    <w:rsid w:val="006940E5"/>
  </w:style>
  <w:style w:type="character" w:customStyle="1" w:styleId="Stil222Char">
    <w:name w:val="Stil222 Char"/>
    <w:link w:val="Stil222"/>
    <w:uiPriority w:val="99"/>
    <w:locked/>
    <w:rsid w:val="006940E5"/>
    <w:rPr>
      <w:rFonts w:ascii="Bookman Old Style" w:hAnsi="Bookman Old Style"/>
      <w:noProof/>
      <w:color w:val="FFFFFF"/>
      <w:sz w:val="20"/>
      <w:lang w:eastAsia="tr-TR"/>
    </w:rPr>
  </w:style>
  <w:style w:type="paragraph" w:customStyle="1" w:styleId="121">
    <w:name w:val="121"/>
    <w:basedOn w:val="Altbilgi"/>
    <w:link w:val="121Char"/>
    <w:uiPriority w:val="99"/>
    <w:rsid w:val="006940E5"/>
    <w:pPr>
      <w:jc w:val="center"/>
    </w:pPr>
    <w:rPr>
      <w:rFonts w:ascii="Bookman Old Style" w:hAnsi="Bookman Old Style"/>
      <w:noProof/>
    </w:rPr>
  </w:style>
  <w:style w:type="character" w:customStyle="1" w:styleId="121Char">
    <w:name w:val="121 Char"/>
    <w:link w:val="121"/>
    <w:uiPriority w:val="99"/>
    <w:locked/>
    <w:rsid w:val="006940E5"/>
    <w:rPr>
      <w:rFonts w:ascii="Bookman Old Style" w:hAnsi="Bookman Old Style"/>
      <w:noProof/>
      <w:sz w:val="20"/>
      <w:lang w:eastAsia="tr-TR"/>
    </w:rPr>
  </w:style>
  <w:style w:type="paragraph" w:customStyle="1" w:styleId="fgnjg">
    <w:name w:val="fgnjg"/>
    <w:basedOn w:val="Stil222"/>
    <w:link w:val="fgnjgChar"/>
    <w:uiPriority w:val="99"/>
    <w:rsid w:val="006940E5"/>
  </w:style>
  <w:style w:type="character" w:customStyle="1" w:styleId="fgnjgChar">
    <w:name w:val="fgnjg Char"/>
    <w:link w:val="fgnjg"/>
    <w:uiPriority w:val="99"/>
    <w:locked/>
    <w:rsid w:val="006940E5"/>
    <w:rPr>
      <w:rFonts w:ascii="Bookman Old Style" w:hAnsi="Bookman Old Style"/>
      <w:noProof/>
      <w:color w:val="FFFFFF"/>
      <w:sz w:val="20"/>
      <w:lang w:eastAsia="tr-TR"/>
    </w:rPr>
  </w:style>
  <w:style w:type="paragraph" w:customStyle="1" w:styleId="dbjnkhlkjhgufytdd">
    <w:name w:val="dbjnkhlşkjhıgufytdd"/>
    <w:basedOn w:val="121"/>
    <w:link w:val="dbjnkhlkjhgufytddChar"/>
    <w:uiPriority w:val="99"/>
    <w:rsid w:val="006940E5"/>
  </w:style>
  <w:style w:type="character" w:customStyle="1" w:styleId="dbjnkhlkjhgufytddChar">
    <w:name w:val="dbjnkhlşkjhıgufytdd Char"/>
    <w:link w:val="dbjnkhlkjhgufytdd"/>
    <w:uiPriority w:val="99"/>
    <w:locked/>
    <w:rsid w:val="006940E5"/>
    <w:rPr>
      <w:rFonts w:ascii="Bookman Old Style" w:hAnsi="Bookman Old Style"/>
      <w:noProof/>
      <w:sz w:val="20"/>
      <w:lang w:eastAsia="tr-TR"/>
    </w:rPr>
  </w:style>
  <w:style w:type="paragraph" w:customStyle="1" w:styleId="fvgxbcvnjmkcjjghxgdcxfzsdxsc">
    <w:name w:val="fvgxbcvnjmkcjjghxgdcxfzsdxsc"/>
    <w:basedOn w:val="dbjnkhlkjhgufytdd"/>
    <w:link w:val="fvgxbcvnjmkcjjghxgdcxfzsdxscChar"/>
    <w:uiPriority w:val="99"/>
    <w:rsid w:val="006940E5"/>
  </w:style>
  <w:style w:type="character" w:customStyle="1" w:styleId="fvgxbcvnjmkcjjghxgdcxfzsdxscChar">
    <w:name w:val="fvgxbcvnjmkcjjghxgdcxfzsdxsc Char"/>
    <w:link w:val="fvgxbcvnjmkcjjghxgdcxfzsdxsc"/>
    <w:uiPriority w:val="99"/>
    <w:locked/>
    <w:rsid w:val="006940E5"/>
    <w:rPr>
      <w:rFonts w:ascii="Bookman Old Style" w:hAnsi="Bookman Old Style"/>
      <w:noProof/>
      <w:sz w:val="20"/>
      <w:lang w:eastAsia="tr-TR"/>
    </w:rPr>
  </w:style>
  <w:style w:type="paragraph" w:customStyle="1" w:styleId="Stil3">
    <w:name w:val="Stil3"/>
    <w:basedOn w:val="Normal"/>
    <w:link w:val="Stil3Char"/>
    <w:uiPriority w:val="99"/>
    <w:rsid w:val="00936C00"/>
    <w:pPr>
      <w:tabs>
        <w:tab w:val="left" w:pos="567"/>
      </w:tabs>
      <w:spacing w:before="120"/>
      <w:ind w:left="-284" w:right="27"/>
      <w:jc w:val="center"/>
    </w:pPr>
    <w:rPr>
      <w:rFonts w:ascii="Bookman Old Style" w:eastAsia="Calibri" w:hAnsi="Bookman Old Style"/>
      <w:sz w:val="24"/>
    </w:rPr>
  </w:style>
  <w:style w:type="character" w:customStyle="1" w:styleId="Stil3Char">
    <w:name w:val="Stil3 Char"/>
    <w:link w:val="Stil3"/>
    <w:uiPriority w:val="99"/>
    <w:locked/>
    <w:rsid w:val="00936C00"/>
    <w:rPr>
      <w:rFonts w:ascii="Bookman Old Style" w:hAnsi="Bookman Old Style"/>
      <w:sz w:val="24"/>
      <w:lang w:eastAsia="tr-TR"/>
    </w:rPr>
  </w:style>
  <w:style w:type="paragraph" w:customStyle="1" w:styleId="Stil4">
    <w:name w:val="Stil4"/>
    <w:basedOn w:val="Altbilgi"/>
    <w:link w:val="Stil4Char"/>
    <w:uiPriority w:val="99"/>
    <w:rsid w:val="00936C00"/>
    <w:pPr>
      <w:jc w:val="center"/>
    </w:pPr>
    <w:rPr>
      <w:rFonts w:ascii="Bookman Old Style" w:hAnsi="Bookman Old Style"/>
    </w:rPr>
  </w:style>
  <w:style w:type="character" w:customStyle="1" w:styleId="Stil4Char">
    <w:name w:val="Stil4 Char"/>
    <w:link w:val="Stil4"/>
    <w:uiPriority w:val="99"/>
    <w:locked/>
    <w:rsid w:val="00936C00"/>
    <w:rPr>
      <w:rFonts w:ascii="Bookman Old Style" w:hAnsi="Bookman Old Style"/>
      <w:sz w:val="20"/>
      <w:lang w:eastAsia="tr-TR"/>
    </w:rPr>
  </w:style>
  <w:style w:type="paragraph" w:customStyle="1" w:styleId="Stil5">
    <w:name w:val="Stil5"/>
    <w:basedOn w:val="fgnjg"/>
    <w:link w:val="Stil5Char"/>
    <w:uiPriority w:val="99"/>
    <w:rsid w:val="00936C00"/>
  </w:style>
  <w:style w:type="character" w:customStyle="1" w:styleId="Stil5Char">
    <w:name w:val="Stil5 Char"/>
    <w:link w:val="Stil5"/>
    <w:uiPriority w:val="99"/>
    <w:locked/>
    <w:rsid w:val="00936C00"/>
    <w:rPr>
      <w:rFonts w:ascii="Bookman Old Style" w:hAnsi="Bookman Old Style"/>
      <w:noProof/>
      <w:color w:val="FFFFFF"/>
      <w:sz w:val="20"/>
      <w:lang w:eastAsia="tr-TR"/>
    </w:rPr>
  </w:style>
  <w:style w:type="paragraph" w:customStyle="1" w:styleId="Stil6">
    <w:name w:val="Stil6"/>
    <w:basedOn w:val="Normal"/>
    <w:link w:val="Stil6Char"/>
    <w:uiPriority w:val="99"/>
    <w:rsid w:val="00936C00"/>
    <w:rPr>
      <w:rFonts w:ascii="Bookman Old Style" w:eastAsia="Calibri" w:hAnsi="Bookman Old Style"/>
      <w:noProof/>
      <w:color w:val="FFFFFF"/>
    </w:rPr>
  </w:style>
  <w:style w:type="character" w:customStyle="1" w:styleId="Stil6Char">
    <w:name w:val="Stil6 Char"/>
    <w:link w:val="Stil6"/>
    <w:uiPriority w:val="99"/>
    <w:locked/>
    <w:rsid w:val="00936C00"/>
    <w:rPr>
      <w:rFonts w:ascii="Bookman Old Style" w:hAnsi="Bookman Old Style"/>
      <w:noProof/>
      <w:color w:val="FFFFFF"/>
      <w:sz w:val="20"/>
      <w:lang w:eastAsia="tr-TR"/>
    </w:rPr>
  </w:style>
  <w:style w:type="paragraph" w:customStyle="1" w:styleId="Stil7">
    <w:name w:val="Stil7"/>
    <w:basedOn w:val="Stil5"/>
    <w:link w:val="Stil7Char"/>
    <w:uiPriority w:val="99"/>
    <w:rsid w:val="00F1689F"/>
  </w:style>
  <w:style w:type="character" w:customStyle="1" w:styleId="Stil7Char">
    <w:name w:val="Stil7 Char"/>
    <w:link w:val="Stil7"/>
    <w:uiPriority w:val="99"/>
    <w:locked/>
    <w:rsid w:val="00F1689F"/>
    <w:rPr>
      <w:rFonts w:ascii="Bookman Old Style" w:hAnsi="Bookman Old Style"/>
      <w:noProof/>
      <w:color w:val="FFFFFF"/>
      <w:sz w:val="20"/>
      <w:lang w:eastAsia="tr-TR"/>
    </w:rPr>
  </w:style>
  <w:style w:type="character" w:styleId="Kpr">
    <w:name w:val="Hyperlink"/>
    <w:uiPriority w:val="99"/>
    <w:rsid w:val="007F01AA"/>
    <w:rPr>
      <w:rFonts w:cs="Times New Roman"/>
      <w:color w:val="0563C1"/>
      <w:u w:val="single"/>
    </w:rPr>
  </w:style>
  <w:style w:type="character" w:customStyle="1" w:styleId="DipnotMetniChar1">
    <w:name w:val="Dipnot Metni Char1"/>
    <w:aliases w:val="Dipnot Metni Char Char"/>
    <w:uiPriority w:val="99"/>
    <w:rsid w:val="007F0EEA"/>
    <w:rPr>
      <w:rFonts w:ascii="Times" w:hAnsi="Times"/>
      <w:sz w:val="24"/>
      <w:lang w:val="en-US" w:eastAsia="en-US"/>
    </w:rPr>
  </w:style>
  <w:style w:type="character" w:styleId="SayfaNumaras">
    <w:name w:val="page number"/>
    <w:rsid w:val="007F0EEA"/>
    <w:rPr>
      <w:rFonts w:cs="Times New Roman"/>
    </w:rPr>
  </w:style>
  <w:style w:type="paragraph" w:styleId="GvdeMetni3">
    <w:name w:val="Body Text 3"/>
    <w:basedOn w:val="Normal"/>
    <w:link w:val="GvdeMetni3Char"/>
    <w:uiPriority w:val="99"/>
    <w:rsid w:val="007F0EEA"/>
    <w:pPr>
      <w:jc w:val="center"/>
    </w:pPr>
    <w:rPr>
      <w:rFonts w:ascii="HelveticaTürk" w:eastAsia="Calibri" w:hAnsi="HelveticaTürk"/>
      <w:b/>
      <w:lang w:val="en-US"/>
    </w:rPr>
  </w:style>
  <w:style w:type="character" w:customStyle="1" w:styleId="GvdeMetni3Char">
    <w:name w:val="Gövde Metni 3 Char"/>
    <w:link w:val="GvdeMetni3"/>
    <w:uiPriority w:val="99"/>
    <w:locked/>
    <w:rsid w:val="007F0EEA"/>
    <w:rPr>
      <w:rFonts w:ascii="HelveticaTürk" w:hAnsi="HelveticaTürk" w:cs="Times New Roman"/>
      <w:b/>
      <w:sz w:val="20"/>
      <w:lang w:val="en-US"/>
    </w:rPr>
  </w:style>
  <w:style w:type="paragraph" w:customStyle="1" w:styleId="Baslk11">
    <w:name w:val="Baslık11"/>
    <w:next w:val="Normal"/>
    <w:uiPriority w:val="99"/>
    <w:rsid w:val="007F0EEA"/>
    <w:pPr>
      <w:spacing w:before="320" w:after="120"/>
      <w:ind w:left="567"/>
    </w:pPr>
    <w:rPr>
      <w:rFonts w:ascii="Times New Roman" w:eastAsia="Times New Roman" w:hAnsi="Times New Roman"/>
      <w:b/>
      <w:sz w:val="22"/>
      <w:szCs w:val="22"/>
      <w:lang w:eastAsia="en-US"/>
    </w:rPr>
  </w:style>
  <w:style w:type="paragraph" w:customStyle="1" w:styleId="Baslk22">
    <w:name w:val="Baslık22"/>
    <w:next w:val="Normal"/>
    <w:uiPriority w:val="99"/>
    <w:rsid w:val="007F0EEA"/>
    <w:pPr>
      <w:spacing w:before="240" w:after="120"/>
      <w:ind w:left="1134" w:hanging="567"/>
      <w:jc w:val="both"/>
    </w:pPr>
    <w:rPr>
      <w:rFonts w:ascii="Times New Roman" w:eastAsia="Times New Roman" w:hAnsi="Times New Roman" w:cs="Arial"/>
      <w:b/>
      <w:bCs/>
      <w:iCs/>
      <w:sz w:val="22"/>
      <w:szCs w:val="22"/>
      <w:lang w:eastAsia="en-US"/>
    </w:rPr>
  </w:style>
  <w:style w:type="paragraph" w:customStyle="1" w:styleId="GirisYazs">
    <w:name w:val="GirisYazısı"/>
    <w:basedOn w:val="Baslk11"/>
    <w:uiPriority w:val="99"/>
    <w:rsid w:val="007F0EEA"/>
    <w:pPr>
      <w:spacing w:before="120"/>
      <w:ind w:left="0" w:firstLine="567"/>
    </w:pPr>
  </w:style>
  <w:style w:type="paragraph" w:customStyle="1" w:styleId="Kaynakca">
    <w:name w:val="Kaynakca"/>
    <w:basedOn w:val="Normal"/>
    <w:uiPriority w:val="99"/>
    <w:rsid w:val="007F0EEA"/>
    <w:pPr>
      <w:spacing w:before="60" w:after="60"/>
      <w:ind w:left="284" w:hanging="284"/>
      <w:jc w:val="both"/>
    </w:pPr>
    <w:rPr>
      <w:bCs/>
      <w:sz w:val="18"/>
      <w:szCs w:val="18"/>
      <w:lang w:eastAsia="en-US"/>
    </w:rPr>
  </w:style>
  <w:style w:type="paragraph" w:customStyle="1" w:styleId="NParag">
    <w:name w:val="NParag"/>
    <w:basedOn w:val="Normal"/>
    <w:uiPriority w:val="99"/>
    <w:rsid w:val="007F0EEA"/>
    <w:pPr>
      <w:tabs>
        <w:tab w:val="left" w:pos="9072"/>
      </w:tabs>
      <w:spacing w:before="60" w:after="60"/>
      <w:ind w:firstLine="567"/>
      <w:jc w:val="both"/>
    </w:pPr>
    <w:rPr>
      <w:sz w:val="22"/>
      <w:szCs w:val="22"/>
      <w:lang w:eastAsia="en-US"/>
    </w:rPr>
  </w:style>
  <w:style w:type="character" w:styleId="Vurgu">
    <w:name w:val="Emphasis"/>
    <w:uiPriority w:val="20"/>
    <w:qFormat/>
    <w:rsid w:val="007F0EEA"/>
    <w:rPr>
      <w:rFonts w:cs="Times New Roman"/>
      <w:i/>
    </w:rPr>
  </w:style>
  <w:style w:type="paragraph" w:styleId="DzMetin">
    <w:name w:val="Plain Text"/>
    <w:basedOn w:val="Normal"/>
    <w:link w:val="DzMetinChar"/>
    <w:uiPriority w:val="99"/>
    <w:rsid w:val="007F0EEA"/>
    <w:pPr>
      <w:spacing w:before="100" w:beforeAutospacing="1" w:after="100" w:afterAutospacing="1"/>
    </w:pPr>
    <w:rPr>
      <w:rFonts w:eastAsia="Calibri"/>
      <w:color w:val="000000"/>
      <w:sz w:val="24"/>
    </w:rPr>
  </w:style>
  <w:style w:type="character" w:customStyle="1" w:styleId="DzMetinChar">
    <w:name w:val="Düz Metin Char"/>
    <w:link w:val="DzMetin"/>
    <w:uiPriority w:val="99"/>
    <w:locked/>
    <w:rsid w:val="007F0EEA"/>
    <w:rPr>
      <w:rFonts w:ascii="Times New Roman" w:hAnsi="Times New Roman" w:cs="Times New Roman"/>
      <w:color w:val="000000"/>
      <w:sz w:val="24"/>
      <w:lang w:eastAsia="tr-TR"/>
    </w:rPr>
  </w:style>
  <w:style w:type="paragraph" w:customStyle="1" w:styleId="ThesisTitlePage">
    <w:name w:val="Thesis Title Page"/>
    <w:basedOn w:val="Normal"/>
    <w:uiPriority w:val="99"/>
    <w:rsid w:val="007F0EEA"/>
    <w:pPr>
      <w:tabs>
        <w:tab w:val="left" w:pos="720"/>
      </w:tabs>
      <w:suppressAutoHyphens/>
      <w:jc w:val="center"/>
    </w:pPr>
    <w:rPr>
      <w:sz w:val="24"/>
      <w:szCs w:val="24"/>
      <w:lang w:val="en-US" w:eastAsia="en-US"/>
    </w:rPr>
  </w:style>
  <w:style w:type="paragraph" w:styleId="GvdeMetniGirintisi">
    <w:name w:val="Body Text Indent"/>
    <w:basedOn w:val="Normal"/>
    <w:link w:val="GvdeMetniGirintisiChar"/>
    <w:rsid w:val="007F0EEA"/>
    <w:pPr>
      <w:spacing w:after="120"/>
      <w:ind w:left="283"/>
    </w:pPr>
    <w:rPr>
      <w:rFonts w:eastAsia="Calibri"/>
      <w:sz w:val="24"/>
    </w:rPr>
  </w:style>
  <w:style w:type="character" w:customStyle="1" w:styleId="GvdeMetniGirintisiChar">
    <w:name w:val="Gövde Metni Girintisi Char"/>
    <w:link w:val="GvdeMetniGirintisi"/>
    <w:uiPriority w:val="99"/>
    <w:locked/>
    <w:rsid w:val="007F0EEA"/>
    <w:rPr>
      <w:rFonts w:ascii="Times New Roman" w:hAnsi="Times New Roman" w:cs="Times New Roman"/>
      <w:sz w:val="24"/>
      <w:lang w:eastAsia="tr-TR"/>
    </w:rPr>
  </w:style>
  <w:style w:type="paragraph" w:styleId="NormalWeb">
    <w:name w:val="Normal (Web)"/>
    <w:basedOn w:val="Normal"/>
    <w:uiPriority w:val="99"/>
    <w:rsid w:val="007F0EEA"/>
    <w:pPr>
      <w:spacing w:before="100" w:after="100"/>
    </w:pPr>
    <w:rPr>
      <w:sz w:val="24"/>
    </w:rPr>
  </w:style>
  <w:style w:type="character" w:styleId="HafifVurgulama">
    <w:name w:val="Subtle Emphasis"/>
    <w:uiPriority w:val="19"/>
    <w:qFormat/>
    <w:rsid w:val="007F0EEA"/>
    <w:rPr>
      <w:rFonts w:cs="Times New Roman"/>
      <w:i/>
      <w:color w:val="808080"/>
    </w:rPr>
  </w:style>
  <w:style w:type="character" w:styleId="Gl">
    <w:name w:val="Strong"/>
    <w:uiPriority w:val="22"/>
    <w:qFormat/>
    <w:rsid w:val="007F0EEA"/>
    <w:rPr>
      <w:rFonts w:cs="Times New Roman"/>
      <w:b/>
    </w:rPr>
  </w:style>
  <w:style w:type="paragraph" w:styleId="ListeMaddemi">
    <w:name w:val="List Bullet"/>
    <w:basedOn w:val="Normal"/>
    <w:uiPriority w:val="99"/>
    <w:rsid w:val="007F0EEA"/>
    <w:pPr>
      <w:numPr>
        <w:numId w:val="1"/>
      </w:numPr>
      <w:contextualSpacing/>
    </w:pPr>
    <w:rPr>
      <w:sz w:val="24"/>
      <w:szCs w:val="24"/>
    </w:rPr>
  </w:style>
  <w:style w:type="paragraph" w:styleId="GvdeMetni">
    <w:name w:val="Body Text"/>
    <w:basedOn w:val="Normal"/>
    <w:link w:val="GvdeMetniChar"/>
    <w:uiPriority w:val="1"/>
    <w:qFormat/>
    <w:rsid w:val="007F0EEA"/>
    <w:pPr>
      <w:spacing w:after="120"/>
    </w:pPr>
    <w:rPr>
      <w:rFonts w:eastAsia="Calibri"/>
      <w:sz w:val="24"/>
    </w:rPr>
  </w:style>
  <w:style w:type="character" w:customStyle="1" w:styleId="GvdeMetniChar">
    <w:name w:val="Gövde Metni Char"/>
    <w:link w:val="GvdeMetni"/>
    <w:uiPriority w:val="1"/>
    <w:locked/>
    <w:rsid w:val="007F0EEA"/>
    <w:rPr>
      <w:rFonts w:ascii="Times New Roman" w:hAnsi="Times New Roman" w:cs="Times New Roman"/>
      <w:sz w:val="24"/>
      <w:lang w:eastAsia="tr-TR"/>
    </w:rPr>
  </w:style>
  <w:style w:type="character" w:customStyle="1" w:styleId="apple-style-span">
    <w:name w:val="apple-style-span"/>
    <w:uiPriority w:val="99"/>
    <w:rsid w:val="007F0EEA"/>
  </w:style>
  <w:style w:type="character" w:customStyle="1" w:styleId="A0">
    <w:name w:val="A0"/>
    <w:uiPriority w:val="99"/>
    <w:rsid w:val="007F0EEA"/>
    <w:rPr>
      <w:b/>
      <w:i/>
      <w:color w:val="000000"/>
      <w:sz w:val="16"/>
    </w:rPr>
  </w:style>
  <w:style w:type="character" w:customStyle="1" w:styleId="tw4winMark">
    <w:name w:val="tw4winMark"/>
    <w:uiPriority w:val="99"/>
    <w:rsid w:val="007F0EEA"/>
    <w:rPr>
      <w:rFonts w:ascii="Courier New" w:hAnsi="Courier New"/>
      <w:vanish/>
      <w:color w:val="800080"/>
      <w:sz w:val="24"/>
      <w:vertAlign w:val="subscript"/>
    </w:rPr>
  </w:style>
  <w:style w:type="paragraph" w:styleId="ListeParagraf">
    <w:name w:val="List Paragraph"/>
    <w:basedOn w:val="Normal"/>
    <w:uiPriority w:val="34"/>
    <w:qFormat/>
    <w:rsid w:val="007F0EEA"/>
    <w:pPr>
      <w:ind w:left="720"/>
      <w:contextualSpacing/>
    </w:pPr>
    <w:rPr>
      <w:rFonts w:ascii="Times" w:hAnsi="Times"/>
      <w:sz w:val="24"/>
      <w:lang w:val="en-US" w:eastAsia="en-US"/>
    </w:rPr>
  </w:style>
  <w:style w:type="paragraph" w:customStyle="1" w:styleId="01-Yazar-Author">
    <w:name w:val="01-Yazar-Author"/>
    <w:basedOn w:val="Normal"/>
    <w:uiPriority w:val="99"/>
    <w:rsid w:val="00847F19"/>
    <w:pPr>
      <w:jc w:val="center"/>
    </w:pPr>
    <w:rPr>
      <w:lang w:eastAsia="en-US"/>
    </w:rPr>
  </w:style>
  <w:style w:type="paragraph" w:customStyle="1" w:styleId="Style4">
    <w:name w:val="Style4"/>
    <w:basedOn w:val="Normal"/>
    <w:uiPriority w:val="99"/>
    <w:rsid w:val="007A4DC4"/>
    <w:pPr>
      <w:widowControl w:val="0"/>
      <w:autoSpaceDE w:val="0"/>
      <w:autoSpaceDN w:val="0"/>
      <w:adjustRightInd w:val="0"/>
      <w:spacing w:line="240" w:lineRule="exact"/>
      <w:jc w:val="both"/>
    </w:pPr>
    <w:rPr>
      <w:sz w:val="24"/>
      <w:szCs w:val="24"/>
    </w:rPr>
  </w:style>
  <w:style w:type="character" w:customStyle="1" w:styleId="FontStyle32">
    <w:name w:val="Font Style32"/>
    <w:uiPriority w:val="99"/>
    <w:rsid w:val="007A4DC4"/>
    <w:rPr>
      <w:rFonts w:ascii="Times New Roman" w:hAnsi="Times New Roman"/>
      <w:sz w:val="20"/>
    </w:rPr>
  </w:style>
  <w:style w:type="paragraph" w:customStyle="1" w:styleId="Pa4">
    <w:name w:val="Pa4"/>
    <w:basedOn w:val="Normal"/>
    <w:next w:val="Normal"/>
    <w:uiPriority w:val="99"/>
    <w:rsid w:val="007A4DC4"/>
    <w:pPr>
      <w:autoSpaceDE w:val="0"/>
      <w:autoSpaceDN w:val="0"/>
      <w:adjustRightInd w:val="0"/>
      <w:spacing w:line="241" w:lineRule="atLeast"/>
    </w:pPr>
    <w:rPr>
      <w:rFonts w:ascii="Minion Pro" w:eastAsia="Calibri" w:hAnsi="Minion Pro"/>
      <w:sz w:val="24"/>
      <w:szCs w:val="24"/>
      <w:lang w:eastAsia="en-US"/>
    </w:rPr>
  </w:style>
  <w:style w:type="character" w:customStyle="1" w:styleId="A3">
    <w:name w:val="A3"/>
    <w:uiPriority w:val="99"/>
    <w:rsid w:val="007A4DC4"/>
    <w:rPr>
      <w:color w:val="000000"/>
      <w:sz w:val="14"/>
    </w:rPr>
  </w:style>
  <w:style w:type="character" w:styleId="AklamaBavurusu">
    <w:name w:val="annotation reference"/>
    <w:uiPriority w:val="99"/>
    <w:semiHidden/>
    <w:rsid w:val="00921F0D"/>
    <w:rPr>
      <w:rFonts w:cs="Times New Roman"/>
      <w:sz w:val="16"/>
    </w:rPr>
  </w:style>
  <w:style w:type="paragraph" w:styleId="AklamaMetni">
    <w:name w:val="annotation text"/>
    <w:basedOn w:val="Normal"/>
    <w:link w:val="AklamaMetniChar"/>
    <w:uiPriority w:val="99"/>
    <w:rsid w:val="00921F0D"/>
    <w:rPr>
      <w:rFonts w:eastAsia="Calibri"/>
    </w:rPr>
  </w:style>
  <w:style w:type="character" w:customStyle="1" w:styleId="AklamaMetniChar">
    <w:name w:val="Açıklama Metni Char"/>
    <w:link w:val="AklamaMetni"/>
    <w:uiPriority w:val="99"/>
    <w:locked/>
    <w:rsid w:val="00921F0D"/>
    <w:rPr>
      <w:rFonts w:ascii="Times New Roman" w:hAnsi="Times New Roman" w:cs="Times New Roman"/>
    </w:rPr>
  </w:style>
  <w:style w:type="character" w:customStyle="1" w:styleId="apple-converted-space">
    <w:name w:val="apple-converted-space"/>
    <w:rsid w:val="004B6D48"/>
  </w:style>
  <w:style w:type="paragraph" w:customStyle="1" w:styleId="Paragraph">
    <w:name w:val="Paragraph"/>
    <w:basedOn w:val="Normal"/>
    <w:next w:val="Newparagraph"/>
    <w:uiPriority w:val="99"/>
    <w:rsid w:val="00CC1099"/>
    <w:pPr>
      <w:widowControl w:val="0"/>
      <w:spacing w:before="240" w:line="480" w:lineRule="auto"/>
    </w:pPr>
    <w:rPr>
      <w:sz w:val="24"/>
      <w:szCs w:val="24"/>
      <w:lang w:val="en-GB" w:eastAsia="en-GB"/>
    </w:rPr>
  </w:style>
  <w:style w:type="paragraph" w:customStyle="1" w:styleId="Newparagraph">
    <w:name w:val="New paragraph"/>
    <w:basedOn w:val="Normal"/>
    <w:uiPriority w:val="99"/>
    <w:rsid w:val="00CC1099"/>
    <w:pPr>
      <w:spacing w:line="480" w:lineRule="auto"/>
      <w:ind w:firstLine="720"/>
    </w:pPr>
    <w:rPr>
      <w:sz w:val="24"/>
      <w:szCs w:val="24"/>
      <w:lang w:val="en-GB" w:eastAsia="en-GB"/>
    </w:rPr>
  </w:style>
  <w:style w:type="paragraph" w:customStyle="1" w:styleId="Numberedlist">
    <w:name w:val="Numbered list"/>
    <w:basedOn w:val="Paragraph"/>
    <w:next w:val="Paragraph"/>
    <w:uiPriority w:val="99"/>
    <w:rsid w:val="00CC1099"/>
    <w:pPr>
      <w:widowControl/>
      <w:spacing w:after="240"/>
      <w:ind w:left="720" w:hanging="153"/>
      <w:contextualSpacing/>
    </w:pPr>
  </w:style>
  <w:style w:type="table" w:customStyle="1" w:styleId="AkGlgeleme1">
    <w:name w:val="Açık Gölgeleme1"/>
    <w:uiPriority w:val="99"/>
    <w:rsid w:val="00CC1099"/>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rsid w:val="00CC1099"/>
    <w:pPr>
      <w:spacing w:after="200"/>
    </w:pPr>
    <w:rPr>
      <w:rFonts w:ascii="Calibri" w:hAnsi="Calibri"/>
      <w:b/>
      <w:bCs/>
      <w:lang w:val="en-GB" w:eastAsia="en-US"/>
    </w:rPr>
  </w:style>
  <w:style w:type="character" w:customStyle="1" w:styleId="AklamaKonusuChar">
    <w:name w:val="Açıklama Konusu Char"/>
    <w:link w:val="AklamaKonusu"/>
    <w:uiPriority w:val="99"/>
    <w:semiHidden/>
    <w:locked/>
    <w:rsid w:val="00CC1099"/>
    <w:rPr>
      <w:rFonts w:ascii="Calibri" w:hAnsi="Calibri" w:cs="Times New Roman"/>
      <w:b/>
      <w:lang w:val="en-GB" w:eastAsia="en-US"/>
    </w:rPr>
  </w:style>
  <w:style w:type="character" w:customStyle="1" w:styleId="FontStyle89">
    <w:name w:val="Font Style89"/>
    <w:uiPriority w:val="99"/>
    <w:rsid w:val="007A3446"/>
    <w:rPr>
      <w:rFonts w:ascii="Times New Roman" w:hAnsi="Times New Roman"/>
      <w:sz w:val="22"/>
    </w:rPr>
  </w:style>
  <w:style w:type="paragraph" w:customStyle="1" w:styleId="Style36">
    <w:name w:val="Style36"/>
    <w:basedOn w:val="Normal"/>
    <w:uiPriority w:val="99"/>
    <w:rsid w:val="007A3446"/>
    <w:pPr>
      <w:widowControl w:val="0"/>
      <w:autoSpaceDE w:val="0"/>
      <w:autoSpaceDN w:val="0"/>
      <w:adjustRightInd w:val="0"/>
      <w:spacing w:line="425" w:lineRule="exact"/>
      <w:ind w:firstLine="677"/>
    </w:pPr>
    <w:rPr>
      <w:sz w:val="24"/>
      <w:szCs w:val="24"/>
      <w:lang w:val="it-IT" w:eastAsia="it-IT"/>
    </w:rPr>
  </w:style>
  <w:style w:type="paragraph" w:customStyle="1" w:styleId="Style48">
    <w:name w:val="Style48"/>
    <w:basedOn w:val="Normal"/>
    <w:uiPriority w:val="99"/>
    <w:rsid w:val="007A3446"/>
    <w:pPr>
      <w:widowControl w:val="0"/>
      <w:autoSpaceDE w:val="0"/>
      <w:autoSpaceDN w:val="0"/>
      <w:adjustRightInd w:val="0"/>
      <w:spacing w:line="413" w:lineRule="exact"/>
      <w:ind w:firstLine="706"/>
      <w:jc w:val="both"/>
    </w:pPr>
    <w:rPr>
      <w:sz w:val="24"/>
      <w:szCs w:val="24"/>
      <w:lang w:val="it-IT" w:eastAsia="it-IT"/>
    </w:rPr>
  </w:style>
  <w:style w:type="character" w:customStyle="1" w:styleId="FontStyle126">
    <w:name w:val="Font Style126"/>
    <w:uiPriority w:val="99"/>
    <w:rsid w:val="007A3446"/>
    <w:rPr>
      <w:rFonts w:ascii="Times New Roman" w:hAnsi="Times New Roman"/>
      <w:sz w:val="22"/>
    </w:rPr>
  </w:style>
  <w:style w:type="character" w:customStyle="1" w:styleId="A6">
    <w:name w:val="A6"/>
    <w:uiPriority w:val="99"/>
    <w:rsid w:val="00103CE8"/>
    <w:rPr>
      <w:color w:val="000000"/>
      <w:sz w:val="16"/>
    </w:rPr>
  </w:style>
  <w:style w:type="paragraph" w:customStyle="1" w:styleId="Pa0">
    <w:name w:val="Pa0"/>
    <w:basedOn w:val="Default"/>
    <w:next w:val="Default"/>
    <w:uiPriority w:val="99"/>
    <w:rsid w:val="00103CE8"/>
    <w:pPr>
      <w:autoSpaceDE w:val="0"/>
      <w:autoSpaceDN w:val="0"/>
      <w:adjustRightInd w:val="0"/>
      <w:snapToGrid/>
      <w:spacing w:line="221" w:lineRule="atLeast"/>
    </w:pPr>
    <w:rPr>
      <w:rFonts w:ascii="Gill Sans MT" w:eastAsia="Calibri" w:hAnsi="Gill Sans MT"/>
      <w:color w:val="auto"/>
      <w:szCs w:val="24"/>
      <w:lang w:eastAsia="en-US"/>
    </w:rPr>
  </w:style>
  <w:style w:type="paragraph" w:styleId="AltKonuBal">
    <w:name w:val="Subtitle"/>
    <w:basedOn w:val="Normal"/>
    <w:next w:val="Normal"/>
    <w:link w:val="AltKonuBalChar"/>
    <w:uiPriority w:val="99"/>
    <w:qFormat/>
    <w:rsid w:val="004934D2"/>
    <w:pPr>
      <w:spacing w:after="60"/>
      <w:jc w:val="center"/>
      <w:outlineLvl w:val="1"/>
    </w:pPr>
    <w:rPr>
      <w:rFonts w:ascii="Cambria" w:eastAsia="Calibri" w:hAnsi="Cambria"/>
      <w:sz w:val="24"/>
      <w:lang w:val="en-US" w:eastAsia="en-US"/>
    </w:rPr>
  </w:style>
  <w:style w:type="character" w:customStyle="1" w:styleId="AltKonuBalChar">
    <w:name w:val="Alt Konu Başlığı Char"/>
    <w:link w:val="AltKonuBal"/>
    <w:uiPriority w:val="99"/>
    <w:locked/>
    <w:rsid w:val="004934D2"/>
    <w:rPr>
      <w:rFonts w:ascii="Cambria" w:hAnsi="Cambria" w:cs="Times New Roman"/>
      <w:sz w:val="24"/>
      <w:lang w:val="en-US" w:eastAsia="en-US"/>
    </w:rPr>
  </w:style>
  <w:style w:type="table" w:customStyle="1" w:styleId="TabloKlavuzu1">
    <w:name w:val="Tablo Kılavuzu1"/>
    <w:basedOn w:val="NormalTablo"/>
    <w:next w:val="TabloKlavuzu"/>
    <w:uiPriority w:val="59"/>
    <w:rsid w:val="002975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975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
    <w:name w:val="Bibliography"/>
    <w:basedOn w:val="Normal"/>
    <w:next w:val="Normal"/>
    <w:uiPriority w:val="37"/>
    <w:unhideWhenUsed/>
    <w:rsid w:val="00E721B0"/>
    <w:pPr>
      <w:spacing w:after="160" w:line="259" w:lineRule="auto"/>
    </w:pPr>
    <w:rPr>
      <w:rFonts w:asciiTheme="minorHAnsi" w:eastAsiaTheme="minorHAnsi" w:hAnsiTheme="minorHAnsi" w:cstheme="minorBidi"/>
      <w:sz w:val="22"/>
      <w:szCs w:val="22"/>
      <w:lang w:eastAsia="en-US"/>
    </w:rPr>
  </w:style>
  <w:style w:type="table" w:customStyle="1" w:styleId="TabloKlavuzu3">
    <w:name w:val="Tablo Kılavuzu3"/>
    <w:basedOn w:val="NormalTablo"/>
    <w:next w:val="TabloKlavuzu"/>
    <w:uiPriority w:val="59"/>
    <w:rsid w:val="00AA4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e11">
    <w:name w:val="Orta Liste 11"/>
    <w:basedOn w:val="NormalTablo"/>
    <w:next w:val="OrtaListe1"/>
    <w:uiPriority w:val="65"/>
    <w:rsid w:val="00AA4D55"/>
    <w:rPr>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1">
    <w:name w:val="Medium List 1"/>
    <w:basedOn w:val="NormalTablo"/>
    <w:uiPriority w:val="65"/>
    <w:rsid w:val="00AA4D5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ListeYok1">
    <w:name w:val="Liste Yok1"/>
    <w:next w:val="ListeYok"/>
    <w:uiPriority w:val="99"/>
    <w:semiHidden/>
    <w:unhideWhenUsed/>
    <w:rsid w:val="00672592"/>
  </w:style>
  <w:style w:type="table" w:customStyle="1" w:styleId="TabloKlavuzu4">
    <w:name w:val="Tablo Kılavuzu4"/>
    <w:basedOn w:val="NormalTablo"/>
    <w:next w:val="TabloKlavuzu"/>
    <w:uiPriority w:val="59"/>
    <w:rsid w:val="00672592"/>
    <w:pPr>
      <w:ind w:firstLine="709"/>
      <w:jc w:val="both"/>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eration">
    <w:name w:val="– Enumeration"/>
    <w:basedOn w:val="Normal"/>
    <w:rsid w:val="00232078"/>
    <w:pPr>
      <w:numPr>
        <w:numId w:val="2"/>
      </w:numPr>
      <w:spacing w:line="240" w:lineRule="exact"/>
      <w:jc w:val="both"/>
    </w:pPr>
    <w:rPr>
      <w:szCs w:val="24"/>
      <w:lang w:val="de-DE" w:eastAsia="de-DE"/>
    </w:rPr>
  </w:style>
  <w:style w:type="table" w:customStyle="1" w:styleId="TabloKlavuzu5">
    <w:name w:val="Tablo Kılavuzu5"/>
    <w:basedOn w:val="NormalTablo"/>
    <w:next w:val="TabloKlavuzu"/>
    <w:uiPriority w:val="59"/>
    <w:rsid w:val="00232078"/>
    <w:rPr>
      <w:rFonts w:ascii="Cambria" w:eastAsia="Arial Unicode MS" w:hAnsi="Cambria"/>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A04F34"/>
  </w:style>
  <w:style w:type="paragraph" w:customStyle="1" w:styleId="ecxmsonormal">
    <w:name w:val="ecxmsonormal"/>
    <w:basedOn w:val="Normal"/>
    <w:rsid w:val="00A04F34"/>
    <w:pPr>
      <w:spacing w:after="324"/>
    </w:pPr>
    <w:rPr>
      <w:rFonts w:eastAsia="PMingLiU"/>
      <w:sz w:val="24"/>
      <w:szCs w:val="24"/>
    </w:rPr>
  </w:style>
  <w:style w:type="character" w:customStyle="1" w:styleId="ecxapple-style-span">
    <w:name w:val="ecxapple-style-span"/>
    <w:basedOn w:val="VarsaylanParagrafYazTipi"/>
    <w:rsid w:val="00A04F34"/>
  </w:style>
  <w:style w:type="paragraph" w:customStyle="1" w:styleId="ListeParagraf1">
    <w:name w:val="Liste Paragraf1"/>
    <w:basedOn w:val="Normal"/>
    <w:uiPriority w:val="99"/>
    <w:qFormat/>
    <w:rsid w:val="00A04F34"/>
    <w:pPr>
      <w:ind w:left="708"/>
    </w:pPr>
    <w:rPr>
      <w:rFonts w:eastAsia="PMingLiU"/>
      <w:sz w:val="24"/>
      <w:szCs w:val="24"/>
    </w:rPr>
  </w:style>
  <w:style w:type="table" w:customStyle="1" w:styleId="TabloKlavuzu6">
    <w:name w:val="Tablo Kılavuzu6"/>
    <w:basedOn w:val="NormalTablo"/>
    <w:next w:val="TabloKlavuzu"/>
    <w:rsid w:val="00A04F34"/>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descriptionChar">
    <w:name w:val="footnote description Char"/>
    <w:link w:val="footnotedescription"/>
    <w:locked/>
    <w:rsid w:val="00875F34"/>
    <w:rPr>
      <w:rFonts w:ascii="Times New Roman" w:eastAsia="Times New Roman" w:hAnsi="Times New Roman"/>
      <w:color w:val="000000"/>
    </w:rPr>
  </w:style>
  <w:style w:type="paragraph" w:customStyle="1" w:styleId="footnotedescription">
    <w:name w:val="footnote description"/>
    <w:next w:val="Normal"/>
    <w:link w:val="footnotedescriptionChar"/>
    <w:rsid w:val="00875F34"/>
    <w:pPr>
      <w:spacing w:line="249" w:lineRule="auto"/>
    </w:pPr>
    <w:rPr>
      <w:rFonts w:ascii="Times New Roman" w:eastAsia="Times New Roman" w:hAnsi="Times New Roman"/>
      <w:color w:val="000000"/>
    </w:rPr>
  </w:style>
  <w:style w:type="character" w:customStyle="1" w:styleId="footnotemark">
    <w:name w:val="footnote mark"/>
    <w:rsid w:val="00875F34"/>
    <w:rPr>
      <w:rFonts w:ascii="Times New Roman" w:eastAsia="Times New Roman" w:hAnsi="Times New Roman" w:cs="Times New Roman" w:hint="default"/>
      <w:color w:val="000000"/>
      <w:sz w:val="20"/>
      <w:vertAlign w:val="superscript"/>
    </w:rPr>
  </w:style>
  <w:style w:type="table" w:customStyle="1" w:styleId="TabloKlavuzu7">
    <w:name w:val="Tablo Kılavuzu7"/>
    <w:basedOn w:val="NormalTablo"/>
    <w:next w:val="TabloKlavuzu"/>
    <w:uiPriority w:val="39"/>
    <w:rsid w:val="00AC3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2971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semiHidden/>
    <w:rsid w:val="00DD775D"/>
  </w:style>
  <w:style w:type="table" w:customStyle="1" w:styleId="TabloKlavuzu9">
    <w:name w:val="Tablo Kılavuzu9"/>
    <w:basedOn w:val="NormalTablo"/>
    <w:next w:val="TabloKlavuzu"/>
    <w:rsid w:val="00DD77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locked/>
    <w:rsid w:val="00DD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DD775D"/>
    <w:rPr>
      <w:rFonts w:ascii="Courier New" w:eastAsia="Times New Roman" w:hAnsi="Courier New" w:cs="Courier New"/>
    </w:rPr>
  </w:style>
  <w:style w:type="paragraph" w:customStyle="1" w:styleId="Dipnot">
    <w:name w:val="Dipnot"/>
    <w:basedOn w:val="DipnotMetni"/>
    <w:qFormat/>
    <w:rsid w:val="004242D1"/>
    <w:pPr>
      <w:jc w:val="both"/>
    </w:pPr>
    <w:rPr>
      <w:sz w:val="16"/>
      <w:lang w:eastAsia="en-US"/>
    </w:rPr>
  </w:style>
  <w:style w:type="numbering" w:customStyle="1" w:styleId="ListeYok4">
    <w:name w:val="Liste Yok4"/>
    <w:next w:val="ListeYok"/>
    <w:uiPriority w:val="99"/>
    <w:semiHidden/>
    <w:unhideWhenUsed/>
    <w:rsid w:val="004C6017"/>
  </w:style>
  <w:style w:type="numbering" w:customStyle="1" w:styleId="ListeYok5">
    <w:name w:val="Liste Yok5"/>
    <w:next w:val="ListeYok"/>
    <w:uiPriority w:val="99"/>
    <w:semiHidden/>
    <w:unhideWhenUsed/>
    <w:rsid w:val="00CD335A"/>
  </w:style>
  <w:style w:type="table" w:customStyle="1" w:styleId="TabloKlavuzu10">
    <w:name w:val="Tablo Kılavuzu10"/>
    <w:basedOn w:val="NormalTablo"/>
    <w:next w:val="TabloKlavuzu"/>
    <w:uiPriority w:val="39"/>
    <w:rsid w:val="00CD335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6">
    <w:name w:val="Liste Yok6"/>
    <w:next w:val="ListeYok"/>
    <w:uiPriority w:val="99"/>
    <w:semiHidden/>
    <w:unhideWhenUsed/>
    <w:rsid w:val="007F6659"/>
  </w:style>
  <w:style w:type="character" w:customStyle="1" w:styleId="zlenenKpr1">
    <w:name w:val="İzlenen Köprü1"/>
    <w:basedOn w:val="VarsaylanParagrafYazTipi"/>
    <w:uiPriority w:val="99"/>
    <w:semiHidden/>
    <w:unhideWhenUsed/>
    <w:rsid w:val="007F6659"/>
    <w:rPr>
      <w:color w:val="800080"/>
      <w:u w:val="single"/>
    </w:rPr>
  </w:style>
  <w:style w:type="table" w:customStyle="1" w:styleId="TabloKlavuzu11">
    <w:name w:val="Tablo Kılavuzu11"/>
    <w:basedOn w:val="NormalTablo"/>
    <w:next w:val="TabloKlavuzu"/>
    <w:uiPriority w:val="59"/>
    <w:rsid w:val="007F6659"/>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locked/>
    <w:rsid w:val="007F6659"/>
    <w:rPr>
      <w:color w:val="800080" w:themeColor="followedHyperlink"/>
      <w:u w:val="single"/>
    </w:rPr>
  </w:style>
  <w:style w:type="numbering" w:customStyle="1" w:styleId="ListeYok7">
    <w:name w:val="Liste Yok7"/>
    <w:next w:val="ListeYok"/>
    <w:uiPriority w:val="99"/>
    <w:semiHidden/>
    <w:unhideWhenUsed/>
    <w:rsid w:val="004B19D7"/>
  </w:style>
  <w:style w:type="numbering" w:customStyle="1" w:styleId="ListeYok8">
    <w:name w:val="Liste Yok8"/>
    <w:next w:val="ListeYok"/>
    <w:uiPriority w:val="99"/>
    <w:semiHidden/>
    <w:unhideWhenUsed/>
    <w:rsid w:val="001A7777"/>
  </w:style>
  <w:style w:type="paragraph" w:customStyle="1" w:styleId="style1">
    <w:name w:val="style1"/>
    <w:basedOn w:val="Normal"/>
    <w:rsid w:val="001A7777"/>
    <w:pPr>
      <w:spacing w:before="100" w:beforeAutospacing="1" w:after="100" w:afterAutospacing="1"/>
    </w:pPr>
    <w:rPr>
      <w:sz w:val="24"/>
      <w:szCs w:val="24"/>
    </w:rPr>
  </w:style>
  <w:style w:type="paragraph" w:customStyle="1" w:styleId="style11">
    <w:name w:val="style11"/>
    <w:basedOn w:val="Normal"/>
    <w:rsid w:val="001A7777"/>
    <w:pPr>
      <w:spacing w:before="100" w:beforeAutospacing="1" w:after="100" w:afterAutospacing="1"/>
    </w:pPr>
    <w:rPr>
      <w:sz w:val="24"/>
      <w:szCs w:val="24"/>
    </w:rPr>
  </w:style>
  <w:style w:type="paragraph" w:styleId="AralkYok">
    <w:name w:val="No Spacing"/>
    <w:link w:val="AralkYokChar"/>
    <w:uiPriority w:val="1"/>
    <w:qFormat/>
    <w:rsid w:val="001A7777"/>
    <w:rPr>
      <w:rFonts w:eastAsia="Times New Roman" w:cs="Arial"/>
      <w:sz w:val="22"/>
      <w:szCs w:val="22"/>
    </w:rPr>
  </w:style>
  <w:style w:type="table" w:customStyle="1" w:styleId="TabloKlavuzu12">
    <w:name w:val="Tablo Kılavuzu12"/>
    <w:basedOn w:val="NormalTablo"/>
    <w:next w:val="TabloKlavuzu"/>
    <w:uiPriority w:val="59"/>
    <w:rsid w:val="001A777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
    <w:name w:val="Liste Yok9"/>
    <w:next w:val="ListeYok"/>
    <w:uiPriority w:val="99"/>
    <w:semiHidden/>
    <w:unhideWhenUsed/>
    <w:rsid w:val="005F76DC"/>
  </w:style>
  <w:style w:type="table" w:customStyle="1" w:styleId="TabloKlavuzu13">
    <w:name w:val="Tablo Kılavuzu13"/>
    <w:basedOn w:val="NormalTablo"/>
    <w:next w:val="TabloKlavuzu"/>
    <w:uiPriority w:val="59"/>
    <w:rsid w:val="005F76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0">
    <w:name w:val="Liste Yok10"/>
    <w:next w:val="ListeYok"/>
    <w:uiPriority w:val="99"/>
    <w:semiHidden/>
    <w:unhideWhenUsed/>
    <w:rsid w:val="008F42FF"/>
  </w:style>
  <w:style w:type="paragraph" w:customStyle="1" w:styleId="2">
    <w:name w:val=".. 2"/>
    <w:basedOn w:val="Default"/>
    <w:next w:val="Default"/>
    <w:uiPriority w:val="99"/>
    <w:rsid w:val="008F42FF"/>
    <w:pPr>
      <w:autoSpaceDE w:val="0"/>
      <w:autoSpaceDN w:val="0"/>
      <w:adjustRightInd w:val="0"/>
      <w:snapToGrid/>
    </w:pPr>
    <w:rPr>
      <w:rFonts w:ascii="Times New Roman" w:eastAsia="Calibri" w:hAnsi="Times New Roman"/>
      <w:color w:val="auto"/>
      <w:szCs w:val="24"/>
      <w:lang w:val="en-US" w:eastAsia="en-US"/>
    </w:rPr>
  </w:style>
  <w:style w:type="numbering" w:customStyle="1" w:styleId="ListeYok11">
    <w:name w:val="Liste Yok11"/>
    <w:next w:val="ListeYok"/>
    <w:uiPriority w:val="99"/>
    <w:semiHidden/>
    <w:unhideWhenUsed/>
    <w:rsid w:val="005B3474"/>
  </w:style>
  <w:style w:type="character" w:customStyle="1" w:styleId="Balk4Char">
    <w:name w:val="Başlık 4 Char"/>
    <w:basedOn w:val="VarsaylanParagrafYazTipi"/>
    <w:link w:val="Balk4"/>
    <w:uiPriority w:val="9"/>
    <w:rsid w:val="00112ED0"/>
    <w:rPr>
      <w:rFonts w:ascii="Times New Roman" w:eastAsia="Times New Roman" w:hAnsi="Times New Roman"/>
      <w:b/>
      <w:bCs/>
      <w:iCs/>
      <w:sz w:val="22"/>
      <w:szCs w:val="24"/>
    </w:rPr>
  </w:style>
  <w:style w:type="character" w:customStyle="1" w:styleId="Balk5Char">
    <w:name w:val="Başlık 5 Char"/>
    <w:basedOn w:val="VarsaylanParagrafYazTipi"/>
    <w:link w:val="Balk5"/>
    <w:uiPriority w:val="9"/>
    <w:rsid w:val="00112ED0"/>
    <w:rPr>
      <w:rFonts w:ascii="Times New Roman" w:eastAsia="Times New Roman" w:hAnsi="Times New Roman"/>
      <w:b/>
      <w:sz w:val="22"/>
      <w:szCs w:val="24"/>
    </w:rPr>
  </w:style>
  <w:style w:type="numbering" w:customStyle="1" w:styleId="ListeYok12">
    <w:name w:val="Liste Yok12"/>
    <w:next w:val="ListeYok"/>
    <w:uiPriority w:val="99"/>
    <w:semiHidden/>
    <w:unhideWhenUsed/>
    <w:rsid w:val="00112ED0"/>
  </w:style>
  <w:style w:type="paragraph" w:customStyle="1" w:styleId="Balk61">
    <w:name w:val="Başlık 61"/>
    <w:basedOn w:val="Normal"/>
    <w:next w:val="Normal"/>
    <w:uiPriority w:val="9"/>
    <w:semiHidden/>
    <w:unhideWhenUsed/>
    <w:qFormat/>
    <w:rsid w:val="00F946BF"/>
    <w:pPr>
      <w:keepNext/>
      <w:keepLines/>
      <w:spacing w:before="200"/>
      <w:outlineLvl w:val="5"/>
    </w:pPr>
    <w:rPr>
      <w:rFonts w:ascii="Cambria" w:hAnsi="Cambria"/>
      <w:i/>
      <w:iCs/>
      <w:color w:val="243F60"/>
      <w:sz w:val="24"/>
      <w:szCs w:val="24"/>
    </w:rPr>
  </w:style>
  <w:style w:type="character" w:customStyle="1" w:styleId="Balk8Char">
    <w:name w:val="Başlık 8 Char"/>
    <w:basedOn w:val="VarsaylanParagrafYazTipi"/>
    <w:link w:val="Balk8"/>
    <w:rsid w:val="00F946BF"/>
    <w:rPr>
      <w:rFonts w:ascii="Times New Roman" w:eastAsia="Times New Roman" w:hAnsi="Times New Roman"/>
      <w:i/>
      <w:iCs/>
      <w:sz w:val="24"/>
      <w:szCs w:val="24"/>
    </w:rPr>
  </w:style>
  <w:style w:type="numbering" w:customStyle="1" w:styleId="ListeYok13">
    <w:name w:val="Liste Yok13"/>
    <w:next w:val="ListeYok"/>
    <w:uiPriority w:val="99"/>
    <w:semiHidden/>
    <w:unhideWhenUsed/>
    <w:rsid w:val="00F946BF"/>
  </w:style>
  <w:style w:type="table" w:customStyle="1" w:styleId="RenkliListe-Vurgu61">
    <w:name w:val="Renkli Liste - Vurgu 61"/>
    <w:basedOn w:val="NormalTablo"/>
    <w:next w:val="RenkliListe-Vurgu6"/>
    <w:uiPriority w:val="72"/>
    <w:rsid w:val="00F946BF"/>
    <w:rPr>
      <w:color w:val="000000"/>
      <w:sz w:val="22"/>
      <w:szCs w:val="22"/>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Balk6Char">
    <w:name w:val="Başlık 6 Char"/>
    <w:basedOn w:val="VarsaylanParagrafYazTipi"/>
    <w:link w:val="Balk6"/>
    <w:rsid w:val="00F946BF"/>
    <w:rPr>
      <w:rFonts w:ascii="Cambria" w:eastAsia="Times New Roman" w:hAnsi="Cambria" w:cs="Times New Roman"/>
      <w:i/>
      <w:iCs/>
      <w:color w:val="243F60"/>
    </w:rPr>
  </w:style>
  <w:style w:type="table" w:customStyle="1" w:styleId="AkKlavuz-Vurgu11">
    <w:name w:val="Açık Kılavuz - Vurgu 11"/>
    <w:basedOn w:val="NormalTablo"/>
    <w:uiPriority w:val="62"/>
    <w:rsid w:val="00F946BF"/>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
    <w:name w:val="Açık Kılavuz - Vurgu 12"/>
    <w:basedOn w:val="NormalTablo"/>
    <w:uiPriority w:val="62"/>
    <w:rsid w:val="00F946BF"/>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RenkliListe-Vurgu6">
    <w:name w:val="Colorful List Accent 6"/>
    <w:basedOn w:val="NormalTablo"/>
    <w:uiPriority w:val="72"/>
    <w:rsid w:val="00F946B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Balk6Char1">
    <w:name w:val="Başlık 6 Char1"/>
    <w:basedOn w:val="VarsaylanParagrafYazTipi"/>
    <w:uiPriority w:val="9"/>
    <w:semiHidden/>
    <w:rsid w:val="00F946BF"/>
    <w:rPr>
      <w:rFonts w:asciiTheme="majorHAnsi" w:eastAsiaTheme="majorEastAsia" w:hAnsiTheme="majorHAnsi" w:cstheme="majorBidi"/>
      <w:i/>
      <w:iCs/>
      <w:color w:val="243F60" w:themeColor="accent1" w:themeShade="7F"/>
    </w:rPr>
  </w:style>
  <w:style w:type="numbering" w:customStyle="1" w:styleId="ListeYok14">
    <w:name w:val="Liste Yok14"/>
    <w:next w:val="ListeYok"/>
    <w:uiPriority w:val="99"/>
    <w:semiHidden/>
    <w:unhideWhenUsed/>
    <w:rsid w:val="005F3EA1"/>
  </w:style>
  <w:style w:type="paragraph" w:styleId="HTMLAdresi">
    <w:name w:val="HTML Address"/>
    <w:basedOn w:val="Normal"/>
    <w:link w:val="HTMLAdresiChar"/>
    <w:uiPriority w:val="99"/>
    <w:semiHidden/>
    <w:unhideWhenUsed/>
    <w:locked/>
    <w:rsid w:val="005F3EA1"/>
    <w:rPr>
      <w:i/>
      <w:iCs/>
      <w:sz w:val="24"/>
      <w:szCs w:val="24"/>
    </w:rPr>
  </w:style>
  <w:style w:type="character" w:customStyle="1" w:styleId="HTMLAdresiChar">
    <w:name w:val="HTML Adresi Char"/>
    <w:basedOn w:val="VarsaylanParagrafYazTipi"/>
    <w:link w:val="HTMLAdresi"/>
    <w:uiPriority w:val="99"/>
    <w:semiHidden/>
    <w:rsid w:val="005F3EA1"/>
    <w:rPr>
      <w:rFonts w:ascii="Times New Roman" w:eastAsia="Times New Roman" w:hAnsi="Times New Roman"/>
      <w:i/>
      <w:iCs/>
      <w:sz w:val="24"/>
      <w:szCs w:val="24"/>
    </w:rPr>
  </w:style>
  <w:style w:type="character" w:customStyle="1" w:styleId="al-author-name">
    <w:name w:val="al-author-name"/>
    <w:basedOn w:val="VarsaylanParagrafYazTipi"/>
    <w:rsid w:val="005F3EA1"/>
  </w:style>
  <w:style w:type="table" w:customStyle="1" w:styleId="TabloKlavuzu14">
    <w:name w:val="Tablo Kılavuzu14"/>
    <w:basedOn w:val="NormalTablo"/>
    <w:next w:val="TabloKlavuzu"/>
    <w:uiPriority w:val="39"/>
    <w:rsid w:val="005F3EA1"/>
    <w:rPr>
      <w:rFonts w:ascii="Times New Roman" w:hAnsi="Times New Roman"/>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21">
    <w:name w:val="Kılavuz Tablo 21"/>
    <w:basedOn w:val="NormalTablo"/>
    <w:uiPriority w:val="47"/>
    <w:rsid w:val="005F3EA1"/>
    <w:rPr>
      <w:rFonts w:ascii="Times New Roman" w:hAnsi="Times New Roman"/>
      <w:color w:val="000000"/>
      <w:sz w:val="24"/>
      <w:szCs w:val="24"/>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oKlavuzu15">
    <w:name w:val="Tablo Kılavuzu15"/>
    <w:basedOn w:val="NormalTablo"/>
    <w:next w:val="TabloKlavuzu"/>
    <w:uiPriority w:val="59"/>
    <w:rsid w:val="005A5BE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uiPriority w:val="60"/>
    <w:rsid w:val="005A5BE7"/>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5">
    <w:name w:val="Liste Yok15"/>
    <w:next w:val="ListeYok"/>
    <w:uiPriority w:val="99"/>
    <w:semiHidden/>
    <w:unhideWhenUsed/>
    <w:rsid w:val="006A5994"/>
  </w:style>
  <w:style w:type="table" w:customStyle="1" w:styleId="AkListe1">
    <w:name w:val="Açık Liste1"/>
    <w:basedOn w:val="NormalTablo"/>
    <w:uiPriority w:val="61"/>
    <w:rsid w:val="006A599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12">
    <w:name w:val="Açık Gölgeleme12"/>
    <w:basedOn w:val="NormalTablo"/>
    <w:uiPriority w:val="60"/>
    <w:rsid w:val="006A599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googqs-tidbit">
    <w:name w:val="goog_qs-tidbit"/>
    <w:basedOn w:val="VarsaylanParagrafYazTipi"/>
    <w:rsid w:val="006A5994"/>
  </w:style>
  <w:style w:type="table" w:customStyle="1" w:styleId="TableNormal1">
    <w:name w:val="Table Normal1"/>
    <w:uiPriority w:val="2"/>
    <w:semiHidden/>
    <w:unhideWhenUsed/>
    <w:qFormat/>
    <w:rsid w:val="00AF679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395E8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oKlavuzu16">
    <w:name w:val="Tablo Kılavuzu16"/>
    <w:basedOn w:val="NormalTablo"/>
    <w:next w:val="TabloKlavuzu"/>
    <w:uiPriority w:val="39"/>
    <w:rsid w:val="0048172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481727"/>
    <w:rPr>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KlavuzTablo210">
    <w:name w:val="Kılavuz Tablo 21"/>
    <w:basedOn w:val="NormalTablo"/>
    <w:uiPriority w:val="47"/>
    <w:rsid w:val="00481727"/>
    <w:rPr>
      <w:sz w:val="22"/>
      <w:szCs w:val="22"/>
      <w:lang w:val="en-US"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ListeYok16">
    <w:name w:val="Liste Yok16"/>
    <w:next w:val="ListeYok"/>
    <w:uiPriority w:val="99"/>
    <w:semiHidden/>
    <w:unhideWhenUsed/>
    <w:rsid w:val="00BF5D4F"/>
  </w:style>
  <w:style w:type="character" w:customStyle="1" w:styleId="fontstyle01">
    <w:name w:val="fontstyle01"/>
    <w:basedOn w:val="VarsaylanParagrafYazTipi"/>
    <w:rsid w:val="00BF5D4F"/>
    <w:rPr>
      <w:rFonts w:ascii="Times New Roman" w:hAnsi="Times New Roman" w:cs="Times New Roman" w:hint="default"/>
      <w:b w:val="0"/>
      <w:bCs w:val="0"/>
      <w:i w:val="0"/>
      <w:iCs w:val="0"/>
      <w:color w:val="000000"/>
      <w:sz w:val="24"/>
      <w:szCs w:val="24"/>
    </w:rPr>
  </w:style>
  <w:style w:type="paragraph" w:customStyle="1" w:styleId="Gvde">
    <w:name w:val="Gövde"/>
    <w:rsid w:val="00BF5D4F"/>
    <w:pPr>
      <w:pBdr>
        <w:top w:val="nil"/>
        <w:left w:val="nil"/>
        <w:bottom w:val="nil"/>
        <w:right w:val="nil"/>
        <w:between w:val="nil"/>
        <w:bar w:val="nil"/>
      </w:pBdr>
      <w:spacing w:after="200" w:line="276" w:lineRule="auto"/>
    </w:pPr>
    <w:rPr>
      <w:rFonts w:cs="Calibri"/>
      <w:color w:val="000000"/>
      <w:sz w:val="22"/>
      <w:szCs w:val="22"/>
      <w:u w:color="000000"/>
      <w:bdr w:val="nil"/>
      <w:lang w:val="de-DE"/>
    </w:rPr>
  </w:style>
  <w:style w:type="numbering" w:customStyle="1" w:styleId="eAktarlanStil3">
    <w:name w:val="İçe Aktarılan Stil 3"/>
    <w:rsid w:val="00BF5D4F"/>
    <w:pPr>
      <w:numPr>
        <w:numId w:val="3"/>
      </w:numPr>
    </w:pPr>
  </w:style>
  <w:style w:type="numbering" w:customStyle="1" w:styleId="eAktarlanStil4">
    <w:name w:val="İçe Aktarılan Stil 4"/>
    <w:rsid w:val="00BF5D4F"/>
    <w:pPr>
      <w:numPr>
        <w:numId w:val="4"/>
      </w:numPr>
    </w:pPr>
  </w:style>
  <w:style w:type="character" w:customStyle="1" w:styleId="fontstyle31">
    <w:name w:val="fontstyle31"/>
    <w:basedOn w:val="VarsaylanParagrafYazTipi"/>
    <w:rsid w:val="00BF5D4F"/>
    <w:rPr>
      <w:rFonts w:ascii="Times New Roman" w:hAnsi="Times New Roman" w:cs="Times New Roman" w:hint="default"/>
      <w:b w:val="0"/>
      <w:bCs w:val="0"/>
      <w:i/>
      <w:iCs/>
      <w:color w:val="000000"/>
      <w:sz w:val="22"/>
      <w:szCs w:val="22"/>
    </w:rPr>
  </w:style>
  <w:style w:type="character" w:customStyle="1" w:styleId="fontstyle21">
    <w:name w:val="fontstyle21"/>
    <w:basedOn w:val="VarsaylanParagrafYazTipi"/>
    <w:rsid w:val="00BF5D4F"/>
    <w:rPr>
      <w:rFonts w:ascii="TimesNewRomanPSMT" w:hAnsi="TimesNewRomanPSMT" w:hint="default"/>
      <w:b w:val="0"/>
      <w:bCs w:val="0"/>
      <w:i w:val="0"/>
      <w:iCs w:val="0"/>
      <w:color w:val="000000"/>
      <w:sz w:val="22"/>
      <w:szCs w:val="22"/>
    </w:rPr>
  </w:style>
  <w:style w:type="paragraph" w:customStyle="1" w:styleId="ResimYazs1">
    <w:name w:val="Resim Yazısı1"/>
    <w:basedOn w:val="Normal"/>
    <w:next w:val="Normal"/>
    <w:unhideWhenUsed/>
    <w:qFormat/>
    <w:rsid w:val="00BF5D4F"/>
    <w:pPr>
      <w:spacing w:before="120" w:after="200" w:line="360" w:lineRule="auto"/>
      <w:ind w:firstLine="567"/>
      <w:jc w:val="both"/>
    </w:pPr>
    <w:rPr>
      <w:rFonts w:ascii="Calibri" w:eastAsia="Calibri" w:hAnsi="Calibri"/>
      <w:i/>
      <w:iCs/>
      <w:color w:val="44546A"/>
      <w:sz w:val="18"/>
      <w:szCs w:val="18"/>
      <w:lang w:eastAsia="en-US"/>
    </w:rPr>
  </w:style>
  <w:style w:type="table" w:customStyle="1" w:styleId="TabloKlavuzu17">
    <w:name w:val="Tablo Kılavuzu17"/>
    <w:basedOn w:val="NormalTablo"/>
    <w:next w:val="TabloKlavuzu"/>
    <w:uiPriority w:val="39"/>
    <w:rsid w:val="00BF5D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ralandrma">
    <w:name w:val="numaralandırma"/>
    <w:basedOn w:val="Normal"/>
    <w:link w:val="numaralandrmaChar"/>
    <w:qFormat/>
    <w:rsid w:val="00BF5D4F"/>
    <w:pPr>
      <w:numPr>
        <w:numId w:val="5"/>
      </w:numPr>
      <w:autoSpaceDE w:val="0"/>
      <w:autoSpaceDN w:val="0"/>
      <w:adjustRightInd w:val="0"/>
      <w:spacing w:before="120" w:line="360" w:lineRule="auto"/>
      <w:jc w:val="both"/>
    </w:pPr>
    <w:rPr>
      <w:sz w:val="24"/>
      <w:szCs w:val="24"/>
    </w:rPr>
  </w:style>
  <w:style w:type="character" w:customStyle="1" w:styleId="numaralandrmaChar">
    <w:name w:val="numaralandırma Char"/>
    <w:basedOn w:val="VarsaylanParagrafYazTipi"/>
    <w:link w:val="numaralandrma"/>
    <w:rsid w:val="00BF5D4F"/>
    <w:rPr>
      <w:rFonts w:ascii="Times New Roman" w:eastAsia="Times New Roman" w:hAnsi="Times New Roman"/>
      <w:sz w:val="24"/>
      <w:szCs w:val="24"/>
    </w:rPr>
  </w:style>
  <w:style w:type="paragraph" w:customStyle="1" w:styleId="DecimalAligned">
    <w:name w:val="Decimal Aligned"/>
    <w:basedOn w:val="Normal"/>
    <w:uiPriority w:val="99"/>
    <w:rsid w:val="00BF5D4F"/>
    <w:pPr>
      <w:tabs>
        <w:tab w:val="decimal" w:pos="360"/>
      </w:tabs>
      <w:spacing w:after="200" w:line="276" w:lineRule="auto"/>
    </w:pPr>
    <w:rPr>
      <w:rFonts w:ascii="Calibri" w:hAnsi="Calibri" w:cs="Calibri"/>
      <w:sz w:val="22"/>
      <w:szCs w:val="22"/>
    </w:rPr>
  </w:style>
  <w:style w:type="paragraph" w:customStyle="1" w:styleId="paragraflar">
    <w:name w:val="paragraflar"/>
    <w:basedOn w:val="Normal"/>
    <w:link w:val="paragraflarChar"/>
    <w:rsid w:val="00BF5D4F"/>
    <w:pPr>
      <w:spacing w:before="120" w:line="360" w:lineRule="auto"/>
      <w:ind w:firstLine="567"/>
      <w:jc w:val="both"/>
    </w:pPr>
    <w:rPr>
      <w:sz w:val="24"/>
      <w:szCs w:val="24"/>
    </w:rPr>
  </w:style>
  <w:style w:type="character" w:customStyle="1" w:styleId="paragraflarChar">
    <w:name w:val="paragraflar Char"/>
    <w:basedOn w:val="VarsaylanParagrafYazTipi"/>
    <w:link w:val="paragraflar"/>
    <w:rsid w:val="00BF5D4F"/>
    <w:rPr>
      <w:rFonts w:ascii="Times New Roman" w:eastAsia="Times New Roman" w:hAnsi="Times New Roman"/>
      <w:sz w:val="24"/>
      <w:szCs w:val="24"/>
    </w:rPr>
  </w:style>
  <w:style w:type="table" w:customStyle="1" w:styleId="TabloKlavuzu18">
    <w:name w:val="Tablo Kılavuzu18"/>
    <w:basedOn w:val="NormalTablo"/>
    <w:next w:val="TabloKlavuzu"/>
    <w:uiPriority w:val="39"/>
    <w:rsid w:val="0010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5650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39"/>
    <w:rsid w:val="00954D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E0382F"/>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1">
    <w:name w:val="Plain Table 21"/>
    <w:basedOn w:val="NormalTablo"/>
    <w:uiPriority w:val="42"/>
    <w:rsid w:val="005D4619"/>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NormalTablo"/>
    <w:uiPriority w:val="42"/>
    <w:rsid w:val="00102313"/>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7">
    <w:name w:val="Liste Yok17"/>
    <w:next w:val="ListeYok"/>
    <w:uiPriority w:val="99"/>
    <w:semiHidden/>
    <w:unhideWhenUsed/>
    <w:rsid w:val="005D169C"/>
  </w:style>
  <w:style w:type="table" w:customStyle="1" w:styleId="TabloKlavuzu22">
    <w:name w:val="Tablo Kılavuzu22"/>
    <w:basedOn w:val="NormalTablo"/>
    <w:next w:val="TabloKlavuzu"/>
    <w:uiPriority w:val="39"/>
    <w:rsid w:val="00F334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39"/>
    <w:rsid w:val="001866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8">
    <w:name w:val="Liste Yok18"/>
    <w:next w:val="ListeYok"/>
    <w:uiPriority w:val="99"/>
    <w:semiHidden/>
    <w:unhideWhenUsed/>
    <w:rsid w:val="00503AC9"/>
  </w:style>
  <w:style w:type="table" w:customStyle="1" w:styleId="TabloKlavuzu24">
    <w:name w:val="Tablo Kılavuzu24"/>
    <w:basedOn w:val="NormalTablo"/>
    <w:next w:val="TabloKlavuzu"/>
    <w:uiPriority w:val="59"/>
    <w:rsid w:val="00F35F55"/>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9">
    <w:name w:val="Liste Yok19"/>
    <w:next w:val="ListeYok"/>
    <w:uiPriority w:val="99"/>
    <w:semiHidden/>
    <w:unhideWhenUsed/>
    <w:rsid w:val="001436F0"/>
  </w:style>
  <w:style w:type="table" w:customStyle="1" w:styleId="TabloKlavuzu25">
    <w:name w:val="Tablo Kılavuzu25"/>
    <w:basedOn w:val="NormalTablo"/>
    <w:next w:val="TabloKlavuzu"/>
    <w:uiPriority w:val="39"/>
    <w:rsid w:val="001436F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0">
    <w:name w:val="Liste Yok20"/>
    <w:next w:val="ListeYok"/>
    <w:uiPriority w:val="99"/>
    <w:semiHidden/>
    <w:unhideWhenUsed/>
    <w:rsid w:val="00111069"/>
  </w:style>
  <w:style w:type="table" w:customStyle="1" w:styleId="TabloKlavuzu26">
    <w:name w:val="Tablo Kılavuzu26"/>
    <w:basedOn w:val="NormalTablo"/>
    <w:next w:val="TabloKlavuzu"/>
    <w:uiPriority w:val="39"/>
    <w:rsid w:val="0011106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Bavuru1">
    <w:name w:val="Güçlü Başvuru1"/>
    <w:basedOn w:val="VarsaylanParagrafYazTipi"/>
    <w:uiPriority w:val="32"/>
    <w:qFormat/>
    <w:rsid w:val="00111069"/>
    <w:rPr>
      <w:b/>
      <w:bCs/>
      <w:smallCaps/>
      <w:color w:val="ED7D31"/>
      <w:spacing w:val="5"/>
      <w:u w:val="single"/>
    </w:rPr>
  </w:style>
  <w:style w:type="character" w:customStyle="1" w:styleId="Gvdemetni0">
    <w:name w:val="Gövde metni_"/>
    <w:link w:val="Gvdemetni1"/>
    <w:rsid w:val="00111069"/>
    <w:rPr>
      <w:rFonts w:ascii="Arial" w:eastAsia="Arial" w:hAnsi="Arial" w:cs="Arial"/>
      <w:shd w:val="clear" w:color="auto" w:fill="FFFFFF"/>
    </w:rPr>
  </w:style>
  <w:style w:type="paragraph" w:customStyle="1" w:styleId="Gvdemetni1">
    <w:name w:val="Gövde metni"/>
    <w:basedOn w:val="Normal"/>
    <w:link w:val="Gvdemetni0"/>
    <w:rsid w:val="00111069"/>
    <w:pPr>
      <w:widowControl w:val="0"/>
      <w:shd w:val="clear" w:color="auto" w:fill="FFFFFF"/>
      <w:spacing w:line="271" w:lineRule="auto"/>
    </w:pPr>
    <w:rPr>
      <w:rFonts w:ascii="Arial" w:eastAsia="Arial" w:hAnsi="Arial" w:cs="Arial"/>
    </w:rPr>
  </w:style>
  <w:style w:type="paragraph" w:styleId="T1">
    <w:name w:val="toc 1"/>
    <w:basedOn w:val="Normal"/>
    <w:next w:val="Normal"/>
    <w:autoRedefine/>
    <w:uiPriority w:val="39"/>
    <w:unhideWhenUsed/>
    <w:locked/>
    <w:rsid w:val="00111069"/>
    <w:pPr>
      <w:tabs>
        <w:tab w:val="right" w:leader="dot" w:pos="8494"/>
      </w:tabs>
      <w:spacing w:after="100" w:line="360" w:lineRule="auto"/>
      <w:ind w:left="709" w:hanging="709"/>
    </w:pPr>
    <w:rPr>
      <w:rFonts w:eastAsia="Calibri" w:cs="Arial"/>
      <w:sz w:val="24"/>
      <w:szCs w:val="22"/>
      <w:lang w:eastAsia="en-US"/>
    </w:rPr>
  </w:style>
  <w:style w:type="paragraph" w:customStyle="1" w:styleId="TableParagraph">
    <w:name w:val="Table Paragraph"/>
    <w:basedOn w:val="Normal"/>
    <w:uiPriority w:val="1"/>
    <w:qFormat/>
    <w:rsid w:val="00111069"/>
    <w:pPr>
      <w:widowControl w:val="0"/>
      <w:autoSpaceDE w:val="0"/>
      <w:autoSpaceDN w:val="0"/>
    </w:pPr>
    <w:rPr>
      <w:sz w:val="22"/>
      <w:szCs w:val="22"/>
      <w:lang w:val="en-US" w:eastAsia="en-US"/>
    </w:rPr>
  </w:style>
  <w:style w:type="paragraph" w:styleId="ekillerTablosu">
    <w:name w:val="table of figures"/>
    <w:basedOn w:val="Normal"/>
    <w:next w:val="Normal"/>
    <w:uiPriority w:val="99"/>
    <w:unhideWhenUsed/>
    <w:locked/>
    <w:rsid w:val="00111069"/>
    <w:pPr>
      <w:spacing w:line="259" w:lineRule="auto"/>
    </w:pPr>
    <w:rPr>
      <w:rFonts w:eastAsia="Calibri" w:cs="Arial"/>
      <w:sz w:val="24"/>
      <w:szCs w:val="22"/>
      <w:lang w:eastAsia="en-US"/>
    </w:rPr>
  </w:style>
  <w:style w:type="character" w:customStyle="1" w:styleId="AralkYokChar">
    <w:name w:val="Aralık Yok Char"/>
    <w:basedOn w:val="VarsaylanParagrafYazTipi"/>
    <w:link w:val="AralkYok"/>
    <w:uiPriority w:val="1"/>
    <w:rsid w:val="00111069"/>
    <w:rPr>
      <w:rFonts w:eastAsia="Times New Roman" w:cs="Arial"/>
      <w:sz w:val="22"/>
      <w:szCs w:val="22"/>
    </w:rPr>
  </w:style>
  <w:style w:type="character" w:customStyle="1" w:styleId="a-size-large">
    <w:name w:val="a-size-large"/>
    <w:basedOn w:val="VarsaylanParagrafYazTipi"/>
    <w:rsid w:val="00111069"/>
  </w:style>
  <w:style w:type="character" w:customStyle="1" w:styleId="a">
    <w:name w:val="a"/>
    <w:basedOn w:val="VarsaylanParagrafYazTipi"/>
    <w:rsid w:val="00111069"/>
  </w:style>
  <w:style w:type="character" w:customStyle="1" w:styleId="ls1">
    <w:name w:val="ls1"/>
    <w:basedOn w:val="VarsaylanParagrafYazTipi"/>
    <w:rsid w:val="00111069"/>
  </w:style>
  <w:style w:type="character" w:customStyle="1" w:styleId="fs2">
    <w:name w:val="fs2"/>
    <w:basedOn w:val="VarsaylanParagrafYazTipi"/>
    <w:rsid w:val="00111069"/>
  </w:style>
  <w:style w:type="character" w:customStyle="1" w:styleId="ff4">
    <w:name w:val="ff4"/>
    <w:basedOn w:val="VarsaylanParagrafYazTipi"/>
    <w:rsid w:val="00111069"/>
  </w:style>
  <w:style w:type="character" w:customStyle="1" w:styleId="ff1">
    <w:name w:val="ff1"/>
    <w:basedOn w:val="VarsaylanParagrafYazTipi"/>
    <w:rsid w:val="00111069"/>
  </w:style>
  <w:style w:type="character" w:customStyle="1" w:styleId="ff3">
    <w:name w:val="ff3"/>
    <w:basedOn w:val="VarsaylanParagrafYazTipi"/>
    <w:rsid w:val="00111069"/>
  </w:style>
  <w:style w:type="character" w:customStyle="1" w:styleId="a1">
    <w:name w:val="_"/>
    <w:basedOn w:val="VarsaylanParagrafYazTipi"/>
    <w:rsid w:val="00111069"/>
  </w:style>
  <w:style w:type="character" w:customStyle="1" w:styleId="fs1">
    <w:name w:val="fs1"/>
    <w:basedOn w:val="VarsaylanParagrafYazTipi"/>
    <w:rsid w:val="00111069"/>
  </w:style>
  <w:style w:type="character" w:customStyle="1" w:styleId="normallink">
    <w:name w:val="normallink"/>
    <w:basedOn w:val="VarsaylanParagrafYazTipi"/>
    <w:rsid w:val="00111069"/>
  </w:style>
  <w:style w:type="paragraph" w:customStyle="1" w:styleId="ResimYazs2">
    <w:name w:val="Resim Yazısı2"/>
    <w:basedOn w:val="Normal"/>
    <w:next w:val="Normal"/>
    <w:uiPriority w:val="35"/>
    <w:unhideWhenUsed/>
    <w:qFormat/>
    <w:rsid w:val="00111069"/>
    <w:pPr>
      <w:spacing w:after="200" w:line="360" w:lineRule="auto"/>
      <w:jc w:val="center"/>
    </w:pPr>
    <w:rPr>
      <w:rFonts w:eastAsia="Calibri" w:cs="Arial"/>
      <w:b/>
      <w:iCs/>
      <w:color w:val="000000"/>
      <w:sz w:val="24"/>
      <w:szCs w:val="18"/>
      <w:lang w:eastAsia="en-US"/>
    </w:rPr>
  </w:style>
  <w:style w:type="paragraph" w:styleId="TBal">
    <w:name w:val="TOC Heading"/>
    <w:basedOn w:val="Balk1"/>
    <w:next w:val="Normal"/>
    <w:uiPriority w:val="39"/>
    <w:unhideWhenUsed/>
    <w:qFormat/>
    <w:rsid w:val="00111069"/>
    <w:pPr>
      <w:keepLines/>
      <w:spacing w:after="0" w:line="259" w:lineRule="auto"/>
      <w:outlineLvl w:val="9"/>
    </w:pPr>
    <w:rPr>
      <w:rFonts w:ascii="Calibri Light" w:eastAsia="Times New Roman" w:hAnsi="Calibri Light"/>
      <w:b w:val="0"/>
      <w:color w:val="2E74B5"/>
      <w:kern w:val="0"/>
      <w:szCs w:val="32"/>
    </w:rPr>
  </w:style>
  <w:style w:type="paragraph" w:customStyle="1" w:styleId="T21">
    <w:name w:val="İÇT 21"/>
    <w:basedOn w:val="Normal"/>
    <w:next w:val="Normal"/>
    <w:autoRedefine/>
    <w:uiPriority w:val="39"/>
    <w:unhideWhenUsed/>
    <w:rsid w:val="00111069"/>
    <w:pPr>
      <w:spacing w:after="100" w:line="259" w:lineRule="auto"/>
      <w:ind w:left="220"/>
    </w:pPr>
    <w:rPr>
      <w:rFonts w:ascii="Calibri" w:hAnsi="Calibri"/>
      <w:sz w:val="22"/>
      <w:szCs w:val="22"/>
    </w:rPr>
  </w:style>
  <w:style w:type="paragraph" w:customStyle="1" w:styleId="T31">
    <w:name w:val="İÇT 31"/>
    <w:basedOn w:val="Normal"/>
    <w:next w:val="Normal"/>
    <w:autoRedefine/>
    <w:uiPriority w:val="39"/>
    <w:unhideWhenUsed/>
    <w:rsid w:val="00111069"/>
    <w:pPr>
      <w:spacing w:after="100" w:line="259" w:lineRule="auto"/>
      <w:ind w:left="440"/>
    </w:pPr>
    <w:rPr>
      <w:rFonts w:ascii="Calibri" w:hAnsi="Calibri"/>
      <w:sz w:val="22"/>
      <w:szCs w:val="22"/>
    </w:rPr>
  </w:style>
  <w:style w:type="table" w:customStyle="1" w:styleId="KlavuzTablo2-Vurgu31">
    <w:name w:val="Kılavuz Tablo 2 - Vurgu 31"/>
    <w:basedOn w:val="NormalTablo"/>
    <w:uiPriority w:val="47"/>
    <w:rsid w:val="00111069"/>
    <w:rPr>
      <w:rFonts w:cs="Arial"/>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Tablo1Ak1">
    <w:name w:val="Kılavuz Tablo 1 Açık1"/>
    <w:basedOn w:val="NormalTablo"/>
    <w:uiPriority w:val="46"/>
    <w:rsid w:val="00111069"/>
    <w:rPr>
      <w:rFonts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ltbaslik">
    <w:name w:val="alt_baslik"/>
    <w:basedOn w:val="VarsaylanParagrafYazTipi"/>
    <w:rsid w:val="00111069"/>
  </w:style>
  <w:style w:type="character" w:styleId="GlBavuru">
    <w:name w:val="Intense Reference"/>
    <w:basedOn w:val="VarsaylanParagrafYazTipi"/>
    <w:uiPriority w:val="32"/>
    <w:qFormat/>
    <w:rsid w:val="00111069"/>
    <w:rPr>
      <w:b/>
      <w:bCs/>
      <w:smallCaps/>
      <w:color w:val="C0504D" w:themeColor="accent2"/>
      <w:spacing w:val="5"/>
      <w:u w:val="single"/>
    </w:rPr>
  </w:style>
  <w:style w:type="numbering" w:customStyle="1" w:styleId="ListeYok21">
    <w:name w:val="Liste Yok21"/>
    <w:next w:val="ListeYok"/>
    <w:uiPriority w:val="99"/>
    <w:semiHidden/>
    <w:unhideWhenUsed/>
    <w:rsid w:val="00EF4FD3"/>
  </w:style>
</w:styles>
</file>

<file path=word/webSettings.xml><?xml version="1.0" encoding="utf-8"?>
<w:webSettings xmlns:r="http://schemas.openxmlformats.org/officeDocument/2006/relationships" xmlns:w="http://schemas.openxmlformats.org/wordprocessingml/2006/main">
  <w:divs>
    <w:div w:id="38822848">
      <w:bodyDiv w:val="1"/>
      <w:marLeft w:val="0"/>
      <w:marRight w:val="0"/>
      <w:marTop w:val="0"/>
      <w:marBottom w:val="0"/>
      <w:divBdr>
        <w:top w:val="none" w:sz="0" w:space="0" w:color="auto"/>
        <w:left w:val="none" w:sz="0" w:space="0" w:color="auto"/>
        <w:bottom w:val="none" w:sz="0" w:space="0" w:color="auto"/>
        <w:right w:val="none" w:sz="0" w:space="0" w:color="auto"/>
      </w:divBdr>
    </w:div>
    <w:div w:id="57016936">
      <w:bodyDiv w:val="1"/>
      <w:marLeft w:val="0"/>
      <w:marRight w:val="0"/>
      <w:marTop w:val="0"/>
      <w:marBottom w:val="0"/>
      <w:divBdr>
        <w:top w:val="none" w:sz="0" w:space="0" w:color="auto"/>
        <w:left w:val="none" w:sz="0" w:space="0" w:color="auto"/>
        <w:bottom w:val="none" w:sz="0" w:space="0" w:color="auto"/>
        <w:right w:val="none" w:sz="0" w:space="0" w:color="auto"/>
      </w:divBdr>
    </w:div>
    <w:div w:id="148595846">
      <w:bodyDiv w:val="1"/>
      <w:marLeft w:val="0"/>
      <w:marRight w:val="0"/>
      <w:marTop w:val="0"/>
      <w:marBottom w:val="0"/>
      <w:divBdr>
        <w:top w:val="none" w:sz="0" w:space="0" w:color="auto"/>
        <w:left w:val="none" w:sz="0" w:space="0" w:color="auto"/>
        <w:bottom w:val="none" w:sz="0" w:space="0" w:color="auto"/>
        <w:right w:val="none" w:sz="0" w:space="0" w:color="auto"/>
      </w:divBdr>
    </w:div>
    <w:div w:id="352995606">
      <w:bodyDiv w:val="1"/>
      <w:marLeft w:val="0"/>
      <w:marRight w:val="0"/>
      <w:marTop w:val="0"/>
      <w:marBottom w:val="0"/>
      <w:divBdr>
        <w:top w:val="none" w:sz="0" w:space="0" w:color="auto"/>
        <w:left w:val="none" w:sz="0" w:space="0" w:color="auto"/>
        <w:bottom w:val="none" w:sz="0" w:space="0" w:color="auto"/>
        <w:right w:val="none" w:sz="0" w:space="0" w:color="auto"/>
      </w:divBdr>
    </w:div>
    <w:div w:id="393161841">
      <w:bodyDiv w:val="1"/>
      <w:marLeft w:val="0"/>
      <w:marRight w:val="0"/>
      <w:marTop w:val="0"/>
      <w:marBottom w:val="0"/>
      <w:divBdr>
        <w:top w:val="none" w:sz="0" w:space="0" w:color="auto"/>
        <w:left w:val="none" w:sz="0" w:space="0" w:color="auto"/>
        <w:bottom w:val="none" w:sz="0" w:space="0" w:color="auto"/>
        <w:right w:val="none" w:sz="0" w:space="0" w:color="auto"/>
      </w:divBdr>
    </w:div>
    <w:div w:id="399408048">
      <w:bodyDiv w:val="1"/>
      <w:marLeft w:val="0"/>
      <w:marRight w:val="0"/>
      <w:marTop w:val="0"/>
      <w:marBottom w:val="0"/>
      <w:divBdr>
        <w:top w:val="none" w:sz="0" w:space="0" w:color="auto"/>
        <w:left w:val="none" w:sz="0" w:space="0" w:color="auto"/>
        <w:bottom w:val="none" w:sz="0" w:space="0" w:color="auto"/>
        <w:right w:val="none" w:sz="0" w:space="0" w:color="auto"/>
      </w:divBdr>
    </w:div>
    <w:div w:id="403064823">
      <w:bodyDiv w:val="1"/>
      <w:marLeft w:val="0"/>
      <w:marRight w:val="0"/>
      <w:marTop w:val="0"/>
      <w:marBottom w:val="0"/>
      <w:divBdr>
        <w:top w:val="none" w:sz="0" w:space="0" w:color="auto"/>
        <w:left w:val="none" w:sz="0" w:space="0" w:color="auto"/>
        <w:bottom w:val="none" w:sz="0" w:space="0" w:color="auto"/>
        <w:right w:val="none" w:sz="0" w:space="0" w:color="auto"/>
      </w:divBdr>
    </w:div>
    <w:div w:id="404492756">
      <w:bodyDiv w:val="1"/>
      <w:marLeft w:val="0"/>
      <w:marRight w:val="0"/>
      <w:marTop w:val="0"/>
      <w:marBottom w:val="0"/>
      <w:divBdr>
        <w:top w:val="none" w:sz="0" w:space="0" w:color="auto"/>
        <w:left w:val="none" w:sz="0" w:space="0" w:color="auto"/>
        <w:bottom w:val="none" w:sz="0" w:space="0" w:color="auto"/>
        <w:right w:val="none" w:sz="0" w:space="0" w:color="auto"/>
      </w:divBdr>
    </w:div>
    <w:div w:id="489640690">
      <w:bodyDiv w:val="1"/>
      <w:marLeft w:val="0"/>
      <w:marRight w:val="0"/>
      <w:marTop w:val="0"/>
      <w:marBottom w:val="0"/>
      <w:divBdr>
        <w:top w:val="none" w:sz="0" w:space="0" w:color="auto"/>
        <w:left w:val="none" w:sz="0" w:space="0" w:color="auto"/>
        <w:bottom w:val="none" w:sz="0" w:space="0" w:color="auto"/>
        <w:right w:val="none" w:sz="0" w:space="0" w:color="auto"/>
      </w:divBdr>
    </w:div>
    <w:div w:id="583733022">
      <w:bodyDiv w:val="1"/>
      <w:marLeft w:val="0"/>
      <w:marRight w:val="0"/>
      <w:marTop w:val="0"/>
      <w:marBottom w:val="0"/>
      <w:divBdr>
        <w:top w:val="none" w:sz="0" w:space="0" w:color="auto"/>
        <w:left w:val="none" w:sz="0" w:space="0" w:color="auto"/>
        <w:bottom w:val="none" w:sz="0" w:space="0" w:color="auto"/>
        <w:right w:val="none" w:sz="0" w:space="0" w:color="auto"/>
      </w:divBdr>
    </w:div>
    <w:div w:id="659114448">
      <w:bodyDiv w:val="1"/>
      <w:marLeft w:val="0"/>
      <w:marRight w:val="0"/>
      <w:marTop w:val="0"/>
      <w:marBottom w:val="0"/>
      <w:divBdr>
        <w:top w:val="none" w:sz="0" w:space="0" w:color="auto"/>
        <w:left w:val="none" w:sz="0" w:space="0" w:color="auto"/>
        <w:bottom w:val="none" w:sz="0" w:space="0" w:color="auto"/>
        <w:right w:val="none" w:sz="0" w:space="0" w:color="auto"/>
      </w:divBdr>
    </w:div>
    <w:div w:id="755128374">
      <w:bodyDiv w:val="1"/>
      <w:marLeft w:val="0"/>
      <w:marRight w:val="0"/>
      <w:marTop w:val="0"/>
      <w:marBottom w:val="0"/>
      <w:divBdr>
        <w:top w:val="none" w:sz="0" w:space="0" w:color="auto"/>
        <w:left w:val="none" w:sz="0" w:space="0" w:color="auto"/>
        <w:bottom w:val="none" w:sz="0" w:space="0" w:color="auto"/>
        <w:right w:val="none" w:sz="0" w:space="0" w:color="auto"/>
      </w:divBdr>
    </w:div>
    <w:div w:id="960376081">
      <w:bodyDiv w:val="1"/>
      <w:marLeft w:val="0"/>
      <w:marRight w:val="0"/>
      <w:marTop w:val="0"/>
      <w:marBottom w:val="0"/>
      <w:divBdr>
        <w:top w:val="none" w:sz="0" w:space="0" w:color="auto"/>
        <w:left w:val="none" w:sz="0" w:space="0" w:color="auto"/>
        <w:bottom w:val="none" w:sz="0" w:space="0" w:color="auto"/>
        <w:right w:val="none" w:sz="0" w:space="0" w:color="auto"/>
      </w:divBdr>
    </w:div>
    <w:div w:id="997004637">
      <w:bodyDiv w:val="1"/>
      <w:marLeft w:val="0"/>
      <w:marRight w:val="0"/>
      <w:marTop w:val="0"/>
      <w:marBottom w:val="0"/>
      <w:divBdr>
        <w:top w:val="none" w:sz="0" w:space="0" w:color="auto"/>
        <w:left w:val="none" w:sz="0" w:space="0" w:color="auto"/>
        <w:bottom w:val="none" w:sz="0" w:space="0" w:color="auto"/>
        <w:right w:val="none" w:sz="0" w:space="0" w:color="auto"/>
      </w:divBdr>
    </w:div>
    <w:div w:id="1055080383">
      <w:bodyDiv w:val="1"/>
      <w:marLeft w:val="0"/>
      <w:marRight w:val="0"/>
      <w:marTop w:val="0"/>
      <w:marBottom w:val="0"/>
      <w:divBdr>
        <w:top w:val="none" w:sz="0" w:space="0" w:color="auto"/>
        <w:left w:val="none" w:sz="0" w:space="0" w:color="auto"/>
        <w:bottom w:val="none" w:sz="0" w:space="0" w:color="auto"/>
        <w:right w:val="none" w:sz="0" w:space="0" w:color="auto"/>
      </w:divBdr>
    </w:div>
    <w:div w:id="1085423431">
      <w:bodyDiv w:val="1"/>
      <w:marLeft w:val="0"/>
      <w:marRight w:val="0"/>
      <w:marTop w:val="0"/>
      <w:marBottom w:val="0"/>
      <w:divBdr>
        <w:top w:val="none" w:sz="0" w:space="0" w:color="auto"/>
        <w:left w:val="none" w:sz="0" w:space="0" w:color="auto"/>
        <w:bottom w:val="none" w:sz="0" w:space="0" w:color="auto"/>
        <w:right w:val="none" w:sz="0" w:space="0" w:color="auto"/>
      </w:divBdr>
    </w:div>
    <w:div w:id="1111434124">
      <w:bodyDiv w:val="1"/>
      <w:marLeft w:val="0"/>
      <w:marRight w:val="0"/>
      <w:marTop w:val="0"/>
      <w:marBottom w:val="0"/>
      <w:divBdr>
        <w:top w:val="none" w:sz="0" w:space="0" w:color="auto"/>
        <w:left w:val="none" w:sz="0" w:space="0" w:color="auto"/>
        <w:bottom w:val="none" w:sz="0" w:space="0" w:color="auto"/>
        <w:right w:val="none" w:sz="0" w:space="0" w:color="auto"/>
      </w:divBdr>
    </w:div>
    <w:div w:id="1118647292">
      <w:bodyDiv w:val="1"/>
      <w:marLeft w:val="0"/>
      <w:marRight w:val="0"/>
      <w:marTop w:val="0"/>
      <w:marBottom w:val="0"/>
      <w:divBdr>
        <w:top w:val="none" w:sz="0" w:space="0" w:color="auto"/>
        <w:left w:val="none" w:sz="0" w:space="0" w:color="auto"/>
        <w:bottom w:val="none" w:sz="0" w:space="0" w:color="auto"/>
        <w:right w:val="none" w:sz="0" w:space="0" w:color="auto"/>
      </w:divBdr>
    </w:div>
    <w:div w:id="1125660007">
      <w:bodyDiv w:val="1"/>
      <w:marLeft w:val="0"/>
      <w:marRight w:val="0"/>
      <w:marTop w:val="0"/>
      <w:marBottom w:val="0"/>
      <w:divBdr>
        <w:top w:val="none" w:sz="0" w:space="0" w:color="auto"/>
        <w:left w:val="none" w:sz="0" w:space="0" w:color="auto"/>
        <w:bottom w:val="none" w:sz="0" w:space="0" w:color="auto"/>
        <w:right w:val="none" w:sz="0" w:space="0" w:color="auto"/>
      </w:divBdr>
    </w:div>
    <w:div w:id="1137993584">
      <w:bodyDiv w:val="1"/>
      <w:marLeft w:val="0"/>
      <w:marRight w:val="0"/>
      <w:marTop w:val="0"/>
      <w:marBottom w:val="0"/>
      <w:divBdr>
        <w:top w:val="none" w:sz="0" w:space="0" w:color="auto"/>
        <w:left w:val="none" w:sz="0" w:space="0" w:color="auto"/>
        <w:bottom w:val="none" w:sz="0" w:space="0" w:color="auto"/>
        <w:right w:val="none" w:sz="0" w:space="0" w:color="auto"/>
      </w:divBdr>
    </w:div>
    <w:div w:id="1180003264">
      <w:bodyDiv w:val="1"/>
      <w:marLeft w:val="0"/>
      <w:marRight w:val="0"/>
      <w:marTop w:val="0"/>
      <w:marBottom w:val="0"/>
      <w:divBdr>
        <w:top w:val="none" w:sz="0" w:space="0" w:color="auto"/>
        <w:left w:val="none" w:sz="0" w:space="0" w:color="auto"/>
        <w:bottom w:val="none" w:sz="0" w:space="0" w:color="auto"/>
        <w:right w:val="none" w:sz="0" w:space="0" w:color="auto"/>
      </w:divBdr>
    </w:div>
    <w:div w:id="1201699318">
      <w:bodyDiv w:val="1"/>
      <w:marLeft w:val="0"/>
      <w:marRight w:val="0"/>
      <w:marTop w:val="0"/>
      <w:marBottom w:val="0"/>
      <w:divBdr>
        <w:top w:val="none" w:sz="0" w:space="0" w:color="auto"/>
        <w:left w:val="none" w:sz="0" w:space="0" w:color="auto"/>
        <w:bottom w:val="none" w:sz="0" w:space="0" w:color="auto"/>
        <w:right w:val="none" w:sz="0" w:space="0" w:color="auto"/>
      </w:divBdr>
    </w:div>
    <w:div w:id="1242791464">
      <w:bodyDiv w:val="1"/>
      <w:marLeft w:val="0"/>
      <w:marRight w:val="0"/>
      <w:marTop w:val="0"/>
      <w:marBottom w:val="0"/>
      <w:divBdr>
        <w:top w:val="none" w:sz="0" w:space="0" w:color="auto"/>
        <w:left w:val="none" w:sz="0" w:space="0" w:color="auto"/>
        <w:bottom w:val="none" w:sz="0" w:space="0" w:color="auto"/>
        <w:right w:val="none" w:sz="0" w:space="0" w:color="auto"/>
      </w:divBdr>
    </w:div>
    <w:div w:id="1262689004">
      <w:bodyDiv w:val="1"/>
      <w:marLeft w:val="0"/>
      <w:marRight w:val="0"/>
      <w:marTop w:val="0"/>
      <w:marBottom w:val="0"/>
      <w:divBdr>
        <w:top w:val="none" w:sz="0" w:space="0" w:color="auto"/>
        <w:left w:val="none" w:sz="0" w:space="0" w:color="auto"/>
        <w:bottom w:val="none" w:sz="0" w:space="0" w:color="auto"/>
        <w:right w:val="none" w:sz="0" w:space="0" w:color="auto"/>
      </w:divBdr>
    </w:div>
    <w:div w:id="1268350882">
      <w:bodyDiv w:val="1"/>
      <w:marLeft w:val="0"/>
      <w:marRight w:val="0"/>
      <w:marTop w:val="0"/>
      <w:marBottom w:val="0"/>
      <w:divBdr>
        <w:top w:val="none" w:sz="0" w:space="0" w:color="auto"/>
        <w:left w:val="none" w:sz="0" w:space="0" w:color="auto"/>
        <w:bottom w:val="none" w:sz="0" w:space="0" w:color="auto"/>
        <w:right w:val="none" w:sz="0" w:space="0" w:color="auto"/>
      </w:divBdr>
    </w:div>
    <w:div w:id="1337079658">
      <w:bodyDiv w:val="1"/>
      <w:marLeft w:val="0"/>
      <w:marRight w:val="0"/>
      <w:marTop w:val="0"/>
      <w:marBottom w:val="0"/>
      <w:divBdr>
        <w:top w:val="none" w:sz="0" w:space="0" w:color="auto"/>
        <w:left w:val="none" w:sz="0" w:space="0" w:color="auto"/>
        <w:bottom w:val="none" w:sz="0" w:space="0" w:color="auto"/>
        <w:right w:val="none" w:sz="0" w:space="0" w:color="auto"/>
      </w:divBdr>
    </w:div>
    <w:div w:id="1400441888">
      <w:bodyDiv w:val="1"/>
      <w:marLeft w:val="0"/>
      <w:marRight w:val="0"/>
      <w:marTop w:val="0"/>
      <w:marBottom w:val="0"/>
      <w:divBdr>
        <w:top w:val="none" w:sz="0" w:space="0" w:color="auto"/>
        <w:left w:val="none" w:sz="0" w:space="0" w:color="auto"/>
        <w:bottom w:val="none" w:sz="0" w:space="0" w:color="auto"/>
        <w:right w:val="none" w:sz="0" w:space="0" w:color="auto"/>
      </w:divBdr>
    </w:div>
    <w:div w:id="1442844630">
      <w:bodyDiv w:val="1"/>
      <w:marLeft w:val="0"/>
      <w:marRight w:val="0"/>
      <w:marTop w:val="0"/>
      <w:marBottom w:val="0"/>
      <w:divBdr>
        <w:top w:val="none" w:sz="0" w:space="0" w:color="auto"/>
        <w:left w:val="none" w:sz="0" w:space="0" w:color="auto"/>
        <w:bottom w:val="none" w:sz="0" w:space="0" w:color="auto"/>
        <w:right w:val="none" w:sz="0" w:space="0" w:color="auto"/>
      </w:divBdr>
    </w:div>
    <w:div w:id="1469779251">
      <w:bodyDiv w:val="1"/>
      <w:marLeft w:val="0"/>
      <w:marRight w:val="0"/>
      <w:marTop w:val="0"/>
      <w:marBottom w:val="0"/>
      <w:divBdr>
        <w:top w:val="none" w:sz="0" w:space="0" w:color="auto"/>
        <w:left w:val="none" w:sz="0" w:space="0" w:color="auto"/>
        <w:bottom w:val="none" w:sz="0" w:space="0" w:color="auto"/>
        <w:right w:val="none" w:sz="0" w:space="0" w:color="auto"/>
      </w:divBdr>
    </w:div>
    <w:div w:id="1532450869">
      <w:bodyDiv w:val="1"/>
      <w:marLeft w:val="0"/>
      <w:marRight w:val="0"/>
      <w:marTop w:val="0"/>
      <w:marBottom w:val="0"/>
      <w:divBdr>
        <w:top w:val="none" w:sz="0" w:space="0" w:color="auto"/>
        <w:left w:val="none" w:sz="0" w:space="0" w:color="auto"/>
        <w:bottom w:val="none" w:sz="0" w:space="0" w:color="auto"/>
        <w:right w:val="none" w:sz="0" w:space="0" w:color="auto"/>
      </w:divBdr>
    </w:div>
    <w:div w:id="1642732275">
      <w:bodyDiv w:val="1"/>
      <w:marLeft w:val="0"/>
      <w:marRight w:val="0"/>
      <w:marTop w:val="0"/>
      <w:marBottom w:val="0"/>
      <w:divBdr>
        <w:top w:val="none" w:sz="0" w:space="0" w:color="auto"/>
        <w:left w:val="none" w:sz="0" w:space="0" w:color="auto"/>
        <w:bottom w:val="none" w:sz="0" w:space="0" w:color="auto"/>
        <w:right w:val="none" w:sz="0" w:space="0" w:color="auto"/>
      </w:divBdr>
    </w:div>
    <w:div w:id="1645963419">
      <w:bodyDiv w:val="1"/>
      <w:marLeft w:val="0"/>
      <w:marRight w:val="0"/>
      <w:marTop w:val="0"/>
      <w:marBottom w:val="0"/>
      <w:divBdr>
        <w:top w:val="none" w:sz="0" w:space="0" w:color="auto"/>
        <w:left w:val="none" w:sz="0" w:space="0" w:color="auto"/>
        <w:bottom w:val="none" w:sz="0" w:space="0" w:color="auto"/>
        <w:right w:val="none" w:sz="0" w:space="0" w:color="auto"/>
      </w:divBdr>
    </w:div>
    <w:div w:id="1694726238">
      <w:bodyDiv w:val="1"/>
      <w:marLeft w:val="0"/>
      <w:marRight w:val="0"/>
      <w:marTop w:val="0"/>
      <w:marBottom w:val="0"/>
      <w:divBdr>
        <w:top w:val="none" w:sz="0" w:space="0" w:color="auto"/>
        <w:left w:val="none" w:sz="0" w:space="0" w:color="auto"/>
        <w:bottom w:val="none" w:sz="0" w:space="0" w:color="auto"/>
        <w:right w:val="none" w:sz="0" w:space="0" w:color="auto"/>
      </w:divBdr>
    </w:div>
    <w:div w:id="1707221167">
      <w:bodyDiv w:val="1"/>
      <w:marLeft w:val="0"/>
      <w:marRight w:val="0"/>
      <w:marTop w:val="0"/>
      <w:marBottom w:val="0"/>
      <w:divBdr>
        <w:top w:val="none" w:sz="0" w:space="0" w:color="auto"/>
        <w:left w:val="none" w:sz="0" w:space="0" w:color="auto"/>
        <w:bottom w:val="none" w:sz="0" w:space="0" w:color="auto"/>
        <w:right w:val="none" w:sz="0" w:space="0" w:color="auto"/>
      </w:divBdr>
    </w:div>
    <w:div w:id="1851986541">
      <w:bodyDiv w:val="1"/>
      <w:marLeft w:val="0"/>
      <w:marRight w:val="0"/>
      <w:marTop w:val="0"/>
      <w:marBottom w:val="0"/>
      <w:divBdr>
        <w:top w:val="none" w:sz="0" w:space="0" w:color="auto"/>
        <w:left w:val="none" w:sz="0" w:space="0" w:color="auto"/>
        <w:bottom w:val="none" w:sz="0" w:space="0" w:color="auto"/>
        <w:right w:val="none" w:sz="0" w:space="0" w:color="auto"/>
      </w:divBdr>
    </w:div>
    <w:div w:id="1886212050">
      <w:bodyDiv w:val="1"/>
      <w:marLeft w:val="0"/>
      <w:marRight w:val="0"/>
      <w:marTop w:val="0"/>
      <w:marBottom w:val="0"/>
      <w:divBdr>
        <w:top w:val="none" w:sz="0" w:space="0" w:color="auto"/>
        <w:left w:val="none" w:sz="0" w:space="0" w:color="auto"/>
        <w:bottom w:val="none" w:sz="0" w:space="0" w:color="auto"/>
        <w:right w:val="none" w:sz="0" w:space="0" w:color="auto"/>
      </w:divBdr>
    </w:div>
    <w:div w:id="1948468825">
      <w:bodyDiv w:val="1"/>
      <w:marLeft w:val="0"/>
      <w:marRight w:val="0"/>
      <w:marTop w:val="0"/>
      <w:marBottom w:val="0"/>
      <w:divBdr>
        <w:top w:val="none" w:sz="0" w:space="0" w:color="auto"/>
        <w:left w:val="none" w:sz="0" w:space="0" w:color="auto"/>
        <w:bottom w:val="none" w:sz="0" w:space="0" w:color="auto"/>
        <w:right w:val="none" w:sz="0" w:space="0" w:color="auto"/>
      </w:divBdr>
    </w:div>
    <w:div w:id="2036074341">
      <w:bodyDiv w:val="1"/>
      <w:marLeft w:val="0"/>
      <w:marRight w:val="0"/>
      <w:marTop w:val="0"/>
      <w:marBottom w:val="0"/>
      <w:divBdr>
        <w:top w:val="none" w:sz="0" w:space="0" w:color="auto"/>
        <w:left w:val="none" w:sz="0" w:space="0" w:color="auto"/>
        <w:bottom w:val="none" w:sz="0" w:space="0" w:color="auto"/>
        <w:right w:val="none" w:sz="0" w:space="0" w:color="auto"/>
      </w:divBdr>
    </w:div>
    <w:div w:id="2044742650">
      <w:bodyDiv w:val="1"/>
      <w:marLeft w:val="0"/>
      <w:marRight w:val="0"/>
      <w:marTop w:val="0"/>
      <w:marBottom w:val="0"/>
      <w:divBdr>
        <w:top w:val="none" w:sz="0" w:space="0" w:color="auto"/>
        <w:left w:val="none" w:sz="0" w:space="0" w:color="auto"/>
        <w:bottom w:val="none" w:sz="0" w:space="0" w:color="auto"/>
        <w:right w:val="none" w:sz="0" w:space="0" w:color="auto"/>
      </w:divBdr>
    </w:div>
    <w:div w:id="2048068620">
      <w:bodyDiv w:val="1"/>
      <w:marLeft w:val="0"/>
      <w:marRight w:val="0"/>
      <w:marTop w:val="0"/>
      <w:marBottom w:val="0"/>
      <w:divBdr>
        <w:top w:val="none" w:sz="0" w:space="0" w:color="auto"/>
        <w:left w:val="none" w:sz="0" w:space="0" w:color="auto"/>
        <w:bottom w:val="none" w:sz="0" w:space="0" w:color="auto"/>
        <w:right w:val="none" w:sz="0" w:space="0" w:color="auto"/>
      </w:divBdr>
    </w:div>
    <w:div w:id="2053185513">
      <w:bodyDiv w:val="1"/>
      <w:marLeft w:val="0"/>
      <w:marRight w:val="0"/>
      <w:marTop w:val="0"/>
      <w:marBottom w:val="0"/>
      <w:divBdr>
        <w:top w:val="none" w:sz="0" w:space="0" w:color="auto"/>
        <w:left w:val="none" w:sz="0" w:space="0" w:color="auto"/>
        <w:bottom w:val="none" w:sz="0" w:space="0" w:color="auto"/>
        <w:right w:val="none" w:sz="0" w:space="0" w:color="auto"/>
      </w:divBdr>
    </w:div>
    <w:div w:id="2113551052">
      <w:bodyDiv w:val="1"/>
      <w:marLeft w:val="0"/>
      <w:marRight w:val="0"/>
      <w:marTop w:val="0"/>
      <w:marBottom w:val="0"/>
      <w:divBdr>
        <w:top w:val="none" w:sz="0" w:space="0" w:color="auto"/>
        <w:left w:val="none" w:sz="0" w:space="0" w:color="auto"/>
        <w:bottom w:val="none" w:sz="0" w:space="0" w:color="auto"/>
        <w:right w:val="none" w:sz="0" w:space="0" w:color="auto"/>
      </w:divBdr>
    </w:div>
    <w:div w:id="21245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fulyatopcuoglu@gmail.com" TargetMode="External"/><Relationship Id="rId1" Type="http://schemas.openxmlformats.org/officeDocument/2006/relationships/hyperlink" Target="mailto:arzuyigit43@g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dx.doi.org/10.18033/ij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Şen02</b:Tag>
    <b:SourceType>JournalArticle</b:SourceType>
    <b:Guid>{43E2CA49-166F-4F8C-B55B-EE65D14492F1}</b:Guid>
    <b:Author>
      <b:Author>
        <b:NameList>
          <b:Person>
            <b:Last>Şendurur</b:Last>
            <b:First>Yılmaz</b:First>
          </b:Person>
          <b:Person>
            <b:Last>Akgül Barış</b:Last>
            <b:First>Dolunay</b:First>
          </b:Person>
        </b:NameList>
      </b:Author>
    </b:Author>
    <b:Title>Müzik Eğitimi ve Çocuklarda Bilişsel Başarı</b:Title>
    <b:Pages>165-174</b:Pages>
    <b:Year>2002</b:Year>
    <b:JournalName>G.Ü. Gazi Eğitim Fakültesi Dergisi</b:JournalName>
    <b:Volume>22</b:Volume>
    <b:Issue>1</b:Issue>
    <b:RefOrder>2</b:RefOrder>
  </b:Source>
  <b:Source>
    <b:Tag>YerTutucu1</b:Tag>
    <b:SourceType>Misc</b:SourceType>
    <b:Guid>{DCE2E461-3AB4-43E6-94D0-AB7BC389D468}</b:Guid>
    <b:Author>
      <b:Author>
        <b:NameList>
          <b:Person>
            <b:Last>MEB</b:Last>
          </b:Person>
        </b:NameList>
      </b:Author>
    </b:Author>
    <b:Year>2006</b:Year>
    <b:RefOrder>1</b:RefOrder>
  </b:Source>
  <b:Source>
    <b:Tag>Sed00</b:Tag>
    <b:SourceType>Book</b:SourceType>
    <b:Guid>{481DFF86-5527-443B-B46E-D2D49A0BF872}</b:Guid>
    <b:Author>
      <b:Author>
        <b:NameList>
          <b:Person>
            <b:Last>Sever</b:Last>
            <b:First>Sedat</b:First>
          </b:Person>
        </b:NameList>
      </b:Author>
    </b:Author>
    <b:Title>Türkçe Öğretimi ve Tam Öğrenme</b:Title>
    <b:Year>2000</b:Year>
    <b:City>Ankara</b:City>
    <b:Publisher>Anı Yayıncılık</b:Publisher>
    <b:RefOrder>3</b:RefOrder>
  </b:Source>
  <b:Source>
    <b:Tag>Dem99</b:Tag>
    <b:SourceType>Book</b:SourceType>
    <b:Guid>{C506C6DE-A426-4442-A7BF-312DA59C4C89}</b:Guid>
    <b:Author>
      <b:Author>
        <b:NameList>
          <b:Person>
            <b:Last>Özcan</b:Last>
            <b:First>Demirel</b:First>
          </b:Person>
        </b:NameList>
      </b:Author>
    </b:Author>
    <b:Title>Türkçe Öğretimi</b:Title>
    <b:Year>1999</b:Year>
    <b:City>Ankara </b:City>
    <b:Publisher>Pegema Yayıncılık</b:Publisher>
    <b:RefOrder>4</b:RefOrder>
  </b:Source>
  <b:Source>
    <b:Tag>Beş78</b:Tag>
    <b:SourceType>Book</b:SourceType>
    <b:Guid>{86A83D52-AD0B-42D2-95DF-ACD042E0523C}</b:Guid>
    <b:Author>
      <b:Author>
        <b:NameList>
          <b:Person>
            <b:Last>Göğüş</b:Last>
            <b:First>Beşir</b:First>
          </b:Person>
        </b:NameList>
      </b:Author>
    </b:Author>
    <b:Title>Orta Dereceli Okullarımızda Türkçe ve Yazın Eğitimi</b:Title>
    <b:Year>1978</b:Year>
    <b:City>Ankara</b:City>
    <b:Publisher>Gül Yayınevi</b:Publisher>
    <b:RefOrder>5</b:RefOrder>
  </b:Source>
  <b:Source>
    <b:Tag>Özb11</b:Tag>
    <b:SourceType>Book</b:SourceType>
    <b:Guid>{084DADA1-FFD1-470E-BC6B-B197C9058025}</b:Guid>
    <b:Author>
      <b:Author>
        <b:NameList>
          <b:Person>
            <b:Last>Özbay</b:Last>
            <b:First>Murat</b:First>
          </b:Person>
        </b:NameList>
      </b:Author>
    </b:Author>
    <b:Title>Özel Öğretim Yöntemleri</b:Title>
    <b:Year>2011</b:Year>
    <b:City>Ankara</b:City>
    <b:Publisher>Öncü Kitap</b:Publisher>
    <b:Edition>2. Baskı</b:Edition>
    <b:RefOrder>6</b:RefOrder>
  </b:Source>
  <b:Source>
    <b:Tag>Mer96</b:Tag>
    <b:SourceType>Book</b:SourceType>
    <b:Guid>{B3F178AE-0B10-4AC7-BFD8-5D07D0F4F1F6}</b:Guid>
    <b:Author>
      <b:Author>
        <b:NameList>
          <b:Person>
            <b:Last>Zıllıoğlu</b:Last>
            <b:First>Merih</b:First>
          </b:Person>
        </b:NameList>
      </b:Author>
    </b:Author>
    <b:Title>İletişim Nedir?</b:Title>
    <b:Year>1996</b:Year>
    <b:City>İstanbul</b:City>
    <b:Publisher>Cem Yayınevi</b:Publisher>
    <b:RefOrder>7</b:RefOrder>
  </b:Source>
  <b:Source>
    <b:Tag>Gün01</b:Tag>
    <b:SourceType>Book</b:SourceType>
    <b:Guid>{D1F81B47-6794-42A7-841D-F28F86AA34AC}</b:Guid>
    <b:Author>
      <b:Author>
        <b:NameList>
          <b:Person>
            <b:Last>Gündüz</b:Last>
            <b:First>Osman</b:First>
          </b:Person>
          <b:Person>
            <b:Last>Aktaş</b:Last>
            <b:First>Şerif</b:First>
          </b:Person>
        </b:NameList>
      </b:Author>
    </b:Author>
    <b:Title>Yazılı ve Sözlü Anlatım</b:Title>
    <b:Year>2001</b:Year>
    <b:City>Ankara</b:City>
    <b:Publisher>Akçağ Yayıncılık</b:Publisher>
    <b:RefOrder>8</b:RefOrder>
  </b:Source>
  <b:Source>
    <b:Tag>Mac97</b:Tag>
    <b:SourceType>Book</b:SourceType>
    <b:Guid>{059E271F-38F3-43F1-9872-E06119F745F0}</b:Guid>
    <b:Author>
      <b:Author>
        <b:NameList>
          <b:Person>
            <b:Last>Mackay</b:Last>
            <b:First>İan</b:First>
          </b:Person>
        </b:NameList>
      </b:Author>
      <b:Translator>
        <b:NameList>
          <b:Person>
            <b:Last>Cankoçak</b:Last>
            <b:First>Aksu</b:First>
            <b:Middle>Bora &amp; Onur</b:Middle>
          </b:Person>
        </b:NameList>
      </b:Translator>
    </b:Author>
    <b:Title>Dinleme Becerisi</b:Title>
    <b:Year>1997</b:Year>
    <b:City>Ankara</b:City>
    <b:Publisher>İlkkaynak Kültür ve Sanat Ürünleri Ltd. Şti.</b:Publisher>
    <b:RefOrder>9</b:RefOrder>
  </b:Source>
  <b:Source>
    <b:Tag>Özç83</b:Tag>
    <b:SourceType>JournalArticle</b:SourceType>
    <b:Guid>{77380AEE-6E3C-4436-A80C-89259BBADC0F}</b:Guid>
    <b:Author>
      <b:Author>
        <b:NameList>
          <b:Person>
            <b:Last>Özçelik</b:Last>
            <b:First>İsmail</b:First>
          </b:Person>
        </b:NameList>
      </b:Author>
    </b:Author>
    <b:Title>Dinleme Eğitimi</b:Title>
    <b:Year>1983</b:Year>
    <b:JournalName>Çağdaş Eğitim Dergisi</b:JournalName>
    <b:Pages>8-9</b:Pages>
    <b:RefOrder>10</b:RefOrder>
  </b:Source>
  <b:Source>
    <b:Tag>Kal05</b:Tag>
    <b:SourceType>JournalArticle</b:SourceType>
    <b:Guid>{248AA628-DDB4-41BC-A112-B3F27A809631}</b:Guid>
    <b:Author>
      <b:Author>
        <b:NameList>
          <b:Person>
            <b:Last>Kalaycı</b:Last>
            <b:First>Nurdan</b:First>
          </b:Person>
          <b:Person>
            <b:Last>Temür</b:Last>
            <b:First>Turan</b:First>
          </b:Person>
        </b:NameList>
      </b:Author>
    </b:Author>
    <b:Title>İlköğretim Okullarında Dinleme Becerisini Nasıl Geliştirebiliriz?</b:Title>
    <b:JournalName>Eğitime Bakış</b:JournalName>
    <b:Year>2005</b:Year>
    <b:Pages>55</b:Pages>
    <b:RefOrder>11</b:RefOrder>
  </b:Source>
  <b:Source>
    <b:Tag>Mar02</b:Tag>
    <b:SourceType>JournalArticle</b:SourceType>
    <b:Guid>{CFD7F123-3565-48A6-962B-542D27845081}</b:Guid>
    <b:Author>
      <b:Author>
        <b:NameList>
          <b:Person>
            <b:Last>Ediger</b:Last>
            <b:First>Marlov</b:First>
          </b:Person>
        </b:NameList>
      </b:Author>
    </b:Author>
    <b:Title>Listening and the Language Arts</b:Title>
    <b:JournalName>ERİC</b:JournalName>
    <b:Year>2002</b:Year>
    <b:RefOrder>12</b:RefOrder>
  </b:Source>
  <b:Source>
    <b:Tag>Özc99</b:Tag>
    <b:SourceType>Book</b:SourceType>
    <b:Guid>{E4F2A325-748A-4410-AF96-B54C7543C9E7}</b:Guid>
    <b:Author>
      <b:Author>
        <b:NameList>
          <b:Person>
            <b:Last>Demirel</b:Last>
            <b:First>Özcan</b:First>
          </b:Person>
        </b:NameList>
      </b:Author>
    </b:Author>
    <b:Title>Türkçe ve Sınıf Öğretmenleri İçin Türkçe Öğretimi</b:Title>
    <b:Year>1999</b:Year>
    <b:City>Ankara</b:City>
    <b:Publisher>MEB Yayınları</b:Publisher>
    <b:RefOrder>13</b:RefOrder>
  </b:Source>
  <b:Source>
    <b:Tag>Erg00</b:Tag>
    <b:SourceType>Book</b:SourceType>
    <b:Guid>{BE3559EB-966A-4E94-A829-EF7CB6E07D51}</b:Guid>
    <b:Author>
      <b:Author>
        <b:NameList>
          <b:Person>
            <b:Last>Ergin</b:Last>
            <b:First>Akif</b:First>
          </b:Person>
          <b:Person>
            <b:Last>Birol</b:Last>
            <b:First>Cem</b:First>
          </b:Person>
        </b:NameList>
      </b:Author>
    </b:Author>
    <b:Title>Eğitimde İletişim</b:Title>
    <b:Year>2000</b:Year>
    <b:City>Ankara</b:City>
    <b:Publisher>Anı Yayıncılık</b:Publisher>
    <b:RefOrder>14</b:RefOrder>
  </b:Source>
  <b:Source>
    <b:Tag>Kar</b:Tag>
    <b:SourceType>Misc</b:SourceType>
    <b:Guid>{B1A6A3AB-8C7E-4500-8A64-F9C6FA83BC62}</b:Guid>
    <b:Author>
      <b:Author>
        <b:NameList>
          <b:Person>
            <b:Last>Karakuş Tayşi</b:Last>
            <b:First>Esra</b:First>
          </b:Person>
        </b:NameList>
      </b:Author>
    </b:Author>
    <b:Title>Öğrenme Stiline Dayalı Eğitiminin Ortaokul Öğrencilerinin Dinlediğini Anlama Becerilerine Ve Dinlemeye Yönelik Tutumlarına Etkisi</b:Title>
    <b:PublicationTitle>Doktora Tezi</b:PublicationTitle>
    <b:Year>2014</b:Year>
    <b:Month>Şubat</b:Month>
    <b:City>Ankara</b:City>
    <b:Publisher>Gazi Üniversitesi, Eğitim Bilimleri Enstitüsü</b:Publisher>
    <b:RefOrder>15</b:RefOrder>
  </b:Source>
  <b:Source>
    <b:Tag>Sül05</b:Tag>
    <b:SourceType>Book</b:SourceType>
    <b:Guid>{037CE757-607B-493E-B658-A867B7D57D3A}</b:Guid>
    <b:Author>
      <b:Author>
        <b:NameList>
          <b:Person>
            <b:Last>Çelenk</b:Last>
            <b:First>Süleyman</b:First>
          </b:Person>
        </b:NameList>
      </b:Author>
    </b:Author>
    <b:Title>İlk Okuma Yazma Programı ve Öğretimi</b:Title>
    <b:Year>2005</b:Year>
    <b:City>Ankara</b:City>
    <b:Publisher>Anı Yayınları</b:Publisher>
    <b:RefOrder>16</b:RefOrder>
  </b:Source>
  <b:Source>
    <b:Tag>ÖzM01</b:Tag>
    <b:SourceType>Book</b:SourceType>
    <b:Guid>{A25032D7-12C0-465E-BD89-EF7581272A80}</b:Guid>
    <b:Author>
      <b:Author>
        <b:NameList>
          <b:Person>
            <b:Last>Öz</b:Last>
            <b:First>M.</b:First>
            <b:Middle>Feyzi</b:Middle>
          </b:Person>
        </b:NameList>
      </b:Author>
    </b:Author>
    <b:Title>Uygulamalı Türkçe Öğretimi</b:Title>
    <b:Year>2001</b:Year>
    <b:City>Ankara</b:City>
    <b:Publisher>Anı Yayınları</b:Publisher>
    <b:RefOrder>17</b:RefOrder>
  </b:Source>
  <b:Source>
    <b:Tag>Eni97</b:Tag>
    <b:SourceType>Book</b:SourceType>
    <b:Guid>{7220134D-5295-4CD4-8AE0-C8BEEB2D6923}</b:Guid>
    <b:Author>
      <b:Author>
        <b:NameList>
          <b:Person>
            <b:Last>Kantemir</b:Last>
            <b:First>Enise</b:First>
          </b:Person>
        </b:NameList>
      </b:Author>
    </b:Author>
    <b:Title>Yazılı ve Sözlü Anlatım</b:Title>
    <b:Year>1997</b:Year>
    <b:City>Ankara</b:City>
    <b:Publisher>Engin Yayınevi</b:Publisher>
    <b:RefOrder>18</b:RefOrder>
  </b:Source>
  <b:Source>
    <b:Tag>Özb03</b:Tag>
    <b:SourceType>JournalArticle</b:SourceType>
    <b:Guid>{79D97BD6-0382-4AD1-B302-F80B97B82D08}</b:Guid>
    <b:Author>
      <b:Author>
        <b:NameList>
          <b:Person>
            <b:Last>Özbay</b:Last>
            <b:First>Murat</b:First>
          </b:Person>
        </b:NameList>
      </b:Author>
    </b:Author>
    <b:Title>Türkçe Ögretiminde Dinleme Becerisini Gelistirme Yolları</b:Title>
    <b:Year>2003</b:Year>
    <b:City>Ankara</b:City>
    <b:Publisher>TDK Yayınları</b:Publisher>
    <b:JournalName>Türk Dili Dergisi</b:JournalName>
    <b:RefOrder>19</b:RefOrder>
  </b:Source>
  <b:Source>
    <b:Tag>Ali97</b:Tag>
    <b:SourceType>Book</b:SourceType>
    <b:Guid>{F6A4EE30-F78D-4FAC-85E1-6922C1457ABE}</b:Guid>
    <b:Author>
      <b:Author>
        <b:NameList>
          <b:Person>
            <b:Last>Uçan</b:Last>
            <b:First>Ali</b:First>
          </b:Person>
        </b:NameList>
      </b:Author>
    </b:Author>
    <b:Year>1997</b:Year>
    <b:Title>Eğitimi Temel Kavramlar-İlkeler-Yaklaşımlar</b:Title>
    <b:City>Ankara</b:City>
    <b:Publisher>Müzik Ansiklopedisi Yayınları</b:Publisher>
    <b:Edition>2. Baskı</b:Edition>
    <b:RefOrder>20</b:RefOrder>
  </b:Source>
  <b:Source>
    <b:Tag>Nes</b:Tag>
    <b:SourceType>JournalArticle</b:SourceType>
    <b:Guid>{4080A53E-2ED4-4158-BE16-CAB898B56241}</b:Guid>
    <b:Author>
      <b:Author>
        <b:NameList>
          <b:Person>
            <b:Last>Biber Öz</b:Last>
            <b:First>Nesrin</b:First>
          </b:Person>
        </b:NameList>
      </b:Author>
    </b:Author>
    <b:Title>İnsanın Kültürel Gelişiminde Müzik Eğitiminin Önemi</b:Title>
    <b:JournalName>Uludağ Üniversitesi Eğitim Fakültesi Dergisi</b:JournalName>
    <b:Year>2001</b:Year>
    <b:Pages>101-106</b:Pages>
    <b:Volume>14</b:Volume>
    <b:Issue>1</b:Issue>
    <b:RefOrder>21</b:RefOrder>
  </b:Source>
  <b:Source>
    <b:Tag>Itı</b:Tag>
    <b:SourceType>ConferenceProceedings</b:SourceType>
    <b:Guid>{4BECE238-6D94-43C2-9EB4-3F562A01B8CE}</b:Guid>
    <b:Author>
      <b:Author>
        <b:NameList>
          <b:Person>
            <b:Last>Eskioğlu</b:Last>
            <b:First>Itır</b:First>
          </b:Person>
        </b:NameList>
      </b:Author>
    </b:Author>
    <b:Title>Müzik eğitiminin çocuk gelişimi üzerindeki etkileri.</b:Title>
    <b:ConferenceName>Cumhuriyetimizin 80. Yılında Müzik</b:ConferenceName>
    <b:Pages>116-123</b:Pages>
    <b:Year>2003</b:Year>
    <b:City>Malatya</b:City>
    <b:Publisher>İnönü Üniversitesi</b:Publisher>
    <b:RefOrder>22</b:RefOrder>
  </b:Source>
  <b:Source>
    <b:Tag>Gül</b:Tag>
    <b:SourceType>JournalArticle</b:SourceType>
    <b:Guid>{9B1F8C06-CF25-47A9-BAFD-292E69D9EE52}</b:Guid>
    <b:Author>
      <b:Author>
        <b:NameList>
          <b:Person>
            <b:Last>Göğüş</b:Last>
            <b:First>Gülay</b:First>
          </b:Person>
        </b:NameList>
      </b:Author>
    </b:Author>
    <b:Title>İlköğretim I. Kademe Müzik Eğitiminde Öğretmenin Etkinliği</b:Title>
    <b:JournalName>U.Ü. Eğitim Fakültesi Dergisi</b:JournalName>
    <b:Year>2008</b:Year>
    <b:City>Bursa</b:City>
    <b:Volume>21</b:Volume>
    <b:Issue>2</b:Issue>
    <b:RefOrder>23</b:RefOrder>
  </b:Source>
  <b:Source>
    <b:Tag>Öze04</b:Tag>
    <b:SourceType>JournalArticle</b:SourceType>
    <b:Guid>{E1436072-CE57-4636-B5FE-624FA743C0C0}</b:Guid>
    <b:Author>
      <b:Author>
        <b:NameList>
          <b:Person>
            <b:Last>Özen</b:Last>
            <b:First>Nuray</b:First>
          </b:Person>
        </b:NameList>
      </b:Author>
    </b:Author>
    <b:Title>Çalgı Eğitiminde Yararlanılan Müzik Eğitimi Yöntemleri</b:Title>
    <b:JournalName>GÜ, Gazi Eğitim Fakültesi Dergisi</b:JournalName>
    <b:Year>2004</b:Year>
    <b:Pages>57-63</b:Pages>
    <b:Volume>24</b:Volume>
    <b:Issue>2</b:Issue>
    <b:RefOrder>24</b:RefOrder>
  </b:Source>
  <b:Source>
    <b:Tag>Ays</b:Tag>
    <b:SourceType>JournalArticle</b:SourceType>
    <b:Guid>{88DDCC09-C76F-4130-9F92-E350C7DBE7A6}</b:Guid>
    <b:Author>
      <b:Author>
        <b:NameList>
          <b:Person>
            <b:Last>Köksal</b:Last>
            <b:First>Aysel</b:First>
          </b:Person>
        </b:NameList>
      </b:Author>
    </b:Author>
    <b:Title>Müzik Eğitimi Alma, Cinsiyet ve Sınıf Düzeyi Değişkenlerine Göre Ergenlerin Empatik Becerilerinin ve Uyum Düzeylerinin İncelenmesi</b:Title>
    <b:PublicationTitle>Hacettepe Üniversitesi Eğitim Fakültesi Dergisi</b:PublicationTitle>
    <b:Year>2000</b:Year>
    <b:City>Ankara</b:City>
    <b:Publisher>Hacettepe Üniversitesi</b:Publisher>
    <b:JournalName>Hacettepe Üniversitesi Eğitim Fakültesi Dergisi</b:JournalName>
    <b:Pages>99-107</b:Pages>
    <b:Volume>18</b:Volume>
    <b:RefOrder>25</b:RefOrder>
  </b:Source>
  <b:Source>
    <b:Tag>Kan13</b:Tag>
    <b:SourceType>JournalArticle</b:SourceType>
    <b:Guid>{B0E2688B-929C-4783-902D-1054A4540EEC}</b:Guid>
    <b:Author>
      <b:Author>
        <b:NameList>
          <b:Person>
            <b:Last>Kanatlı</b:Last>
            <b:First>Faik</b:First>
          </b:Person>
          <b:Person>
            <b:Last>Çekici</b:Last>
            <b:First>Yunus</b:First>
            <b:Middle>Emre</b:Middle>
          </b:Person>
        </b:NameList>
      </b:Author>
    </b:Author>
    <b:Title>Türkçe Öğretiminde Disiplinler Arası Olanaklar</b:Title>
    <b:JournalName>Mersin Üniversitesi Eğitim Fakültesi Dergisi</b:JournalName>
    <b:Year>2013</b:Year>
    <b:Pages>223-234</b:Pages>
    <b:City>Mersin</b:City>
    <b:Publisher>Mersin Üniversitesi</b:Publisher>
    <b:Volume>9</b:Volume>
    <b:Issue>2</b:Issue>
    <b:RefOrder>26</b:RefOrder>
  </b:Source>
</b:Sources>
</file>

<file path=customXml/itemProps1.xml><?xml version="1.0" encoding="utf-8"?>
<ds:datastoreItem xmlns:ds="http://schemas.openxmlformats.org/officeDocument/2006/customXml" ds:itemID="{ADDFE585-833A-476B-806D-5A92FF50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5854</Words>
  <Characters>33373</Characters>
  <Application>Microsoft Office Word</Application>
  <DocSecurity>0</DocSecurity>
  <Lines>278</Lines>
  <Paragraphs>78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By NeC ® 2010 | Katilimsiz.Com</Company>
  <LinksUpToDate>false</LinksUpToDate>
  <CharactersWithSpaces>39149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cihan</dc:creator>
  <cp:lastModifiedBy>arzu yiğit</cp:lastModifiedBy>
  <cp:revision>7</cp:revision>
  <cp:lastPrinted>2018-06-26T18:07:00Z</cp:lastPrinted>
  <dcterms:created xsi:type="dcterms:W3CDTF">2019-03-14T08:09:00Z</dcterms:created>
  <dcterms:modified xsi:type="dcterms:W3CDTF">2019-03-19T18:23:00Z</dcterms:modified>
</cp:coreProperties>
</file>